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72.png" ContentType="image/png"/>
  <Override PartName="/word/media/rId42.png" ContentType="image/png"/>
  <Override PartName="/word/media/rId60.png" ContentType="image/png"/>
  <Override PartName="/word/media/rId30.png" ContentType="image/png"/>
  <Override PartName="/word/media/rId111.png" ContentType="image/png"/>
  <Override PartName="/word/media/rId117.png" ContentType="image/png"/>
  <Override PartName="/word/media/rId93.png" ContentType="image/png"/>
  <Override PartName="/word/media/rId87.png" ContentType="image/png"/>
  <Override PartName="/word/media/rId114.png" ContentType="image/png"/>
  <Override PartName="/word/media/rId75.png" ContentType="image/png"/>
  <Override PartName="/word/media/rId99.png" ContentType="image/png"/>
  <Override PartName="/word/media/rId123.png" ContentType="image/png"/>
  <Override PartName="/word/media/rId39.png" ContentType="image/png"/>
  <Override PartName="/word/media/rId33.png" ContentType="image/png"/>
  <Override PartName="/word/media/rId66.png" ContentType="image/png"/>
  <Override PartName="/word/media/rId90.png" ContentType="image/png"/>
  <Override PartName="/word/media/rId147.png" ContentType="image/png"/>
  <Override PartName="/word/media/rId129.png" ContentType="image/png"/>
  <Override PartName="/word/media/rId78.png" ContentType="image/png"/>
  <Override PartName="/word/media/rId84.png" ContentType="image/png"/>
  <Override PartName="/word/media/rId63.png" ContentType="image/png"/>
  <Override PartName="/word/media/rId105.png" ContentType="image/png"/>
  <Override PartName="/word/media/rId57.png" ContentType="image/png"/>
  <Override PartName="/word/media/rId54.png" ContentType="image/png"/>
  <Override PartName="/word/media/rId144.png" ContentType="image/png"/>
  <Override PartName="/word/media/rId141.png" ContentType="image/png"/>
  <Override PartName="/word/media/rId126.png" ContentType="image/png"/>
  <Override PartName="/word/media/rId135.png" ContentType="image/png"/>
  <Override PartName="/word/media/rId120.png" ContentType="image/png"/>
  <Override PartName="/word/media/rId18.png" ContentType="image/png"/>
  <Override PartName="/word/media/rId24.png" ContentType="image/png"/>
  <Override PartName="/word/media/rId150.png" ContentType="image/png"/>
  <Override PartName="/word/media/rId132.png" ContentType="image/png"/>
  <Override PartName="/word/media/rId102.png" ContentType="image/png"/>
  <Override PartName="/word/media/rId69.png" ContentType="image/png"/>
  <Override PartName="/word/media/rId81.png" ContentType="image/png"/>
  <Override PartName="/word/media/rId21.png" ContentType="image/png"/>
  <Override PartName="/word/media/rId45.png" ContentType="image/png"/>
  <Override PartName="/word/media/rId96.png" ContentType="image/png"/>
  <Override PartName="/word/media/rId48.png" ContentType="image/png"/>
  <Override PartName="/word/media/rId36.png" ContentType="image/png"/>
  <Override PartName="/word/media/rId108.png" ContentType="image/png"/>
  <Override PartName="/word/media/rId51.png" ContentType="image/png"/>
  <Override PartName="/word/media/rId27.png" ContentType="image/png"/>
  <Override PartName="/word/media/rId138.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WSTitle"/>
      </w:pPr>
      <w:r>
        <w:rPr>
          <w:rFonts w:hint="eastAsia"/>
        </w:rPr>
        <w:t xml:space="preserve">中学校</w:t>
      </w:r>
      <w:r>
        <w:t xml:space="preserve"> </w:t>
      </w:r>
      <w:r>
        <w:rPr>
          <w:rFonts w:hint="eastAsia"/>
        </w:rPr>
        <w:t xml:space="preserve">理科</w:t>
      </w:r>
      <w:r>
        <w:t xml:space="preserve"> </w:t>
      </w:r>
      <w:r>
        <w:rPr>
          <w:rFonts w:hint="eastAsia"/>
        </w:rPr>
        <w:t xml:space="preserve">練習問題</w:t>
      </w:r>
    </w:p>
    <w:p>
      <w:pPr>
        <w:pStyle w:val="WSIdent"/>
      </w:pPr>
      <w:r>
        <w:t xml:space="preserve">Name: </w:t>
      </w:r>
      <w:r>
        <w:rPr>
          <w:u w:val="single"/>
        </w:rPr>
        <w:tab/>
      </w:r>
      <w:r>
        <w:t xml:space="preserve">Class: </w:t>
      </w:r>
      <w:r>
        <w:rPr>
          <w:u w:val="single"/>
        </w:rPr>
        <w:tab/>
      </w:r>
      <w:r>
        <w:t xml:space="preserve">Date: </w:t>
      </w:r>
      <w:r>
        <w:rPr>
          <w:u w:val="single"/>
        </w:rPr>
        <w:tab/>
      </w:r>
    </w:p>
    <w:p>
      <w:pPr>
        <w:pStyle w:val="WSMeta"/>
      </w:pPr>
      <w:r>
        <w:t xml:space="preserve">17 questions</w:t>
      </w:r>
      <w:r>
        <w:tab/>
      </w:r>
      <w:r>
        <w:t xml:space="preserve">142 marks</w:t>
      </w:r>
    </w:p>
    <w:p>
      <w:pPr>
        <w:pStyle w:val="WSBand"/>
      </w:pPr>
      <w:r>
        <w:t xml:space="preserve">Question 1</w:t>
      </w:r>
    </w:p>
    <w:p>
      <w:pPr>
        <w:pStyle w:val="WSStim"/>
      </w:pPr>
      <w:r>
        <w:rPr>
          <w:rFonts w:hint="eastAsia"/>
        </w:rPr>
        <w:t xml:space="preserve">理科の実験で使う精製水を、蒸留でつくることを考える。水道水を加熱して蒸気にして冷やすと精製水になる。速く蒸留するために、</w:t>
      </w:r>
      <m:oMath>
        <m:r>
          <m:t>2</m:t>
        </m:r>
        <m:r>
          <m:t> </m:t>
        </m:r>
        <m:r>
          <m:rPr>
            <m:sty m:val="p"/>
          </m:rPr>
          <m:t>Ω</m:t>
        </m:r>
      </m:oMath>
      <w:r>
        <w:t xml:space="preserve">と</w:t>
      </w:r>
      <m:oMath>
        <m:r>
          <m:t>6</m:t>
        </m:r>
        <m:r>
          <m:t> </m:t>
        </m:r>
        <m:r>
          <m:rPr>
            <m:sty m:val="p"/>
          </m:rPr>
          <m:t>Ω</m:t>
        </m:r>
      </m:oMath>
      <w:r>
        <w:rPr>
          <w:rFonts w:hint="eastAsia"/>
        </w:rPr>
        <w:t xml:space="preserve">の2本の電熱線を使う。装置1は2本を並列に、装置2は2本を直列につないで、同じ電圧の電源装置につないだ。Bさんは「直列につなぐと電流が分かれるので全体の抵抗は小さくなり、また抵抗が大きいほど発熱が大きくて速く温まるはずだ」と予想した。この予想には2つの誤りがある。全体の抵抗と発熱の関係を正して考えよう。</w:t>
      </w:r>
    </w:p>
    <w:p>
      <w:pPr>
        <w:pStyle w:val="WSFig"/>
      </w:pPr>
      <w:r>
        <w:drawing>
          <wp:inline>
            <wp:extent cx="4206240" cy="2578608"/>
            <wp:effectExtent b="0" l="0" r="0" t="0"/>
            <wp:docPr descr="" title="" id="19" name="Picture"/>
            <a:graphic>
              <a:graphicData uri="http://schemas.openxmlformats.org/drawingml/2006/picture">
                <pic:pic>
                  <pic:nvPicPr>
                    <pic:cNvPr descr="/scratch/samples/_work/japanese-junior/9f8ba2e6-7bea-41fc-b763-0949d552c2a3.png" id="20" name="Picture"/>
                    <pic:cNvPicPr>
                      <a:picLocks noChangeArrowheads="1" noChangeAspect="1"/>
                    </pic:cNvPicPr>
                  </pic:nvPicPr>
                  <pic:blipFill>
                    <a:blip r:embed="rId18"/>
                    <a:stretch>
                      <a:fillRect/>
                    </a:stretch>
                  </pic:blipFill>
                  <pic:spPr bwMode="auto">
                    <a:xfrm>
                      <a:off x="0" y="0"/>
                      <a:ext cx="4206240" cy="2578608"/>
                    </a:xfrm>
                    <a:prstGeom prst="rect">
                      <a:avLst/>
                    </a:prstGeom>
                    <a:noFill/>
                    <a:ln w="9525">
                      <a:noFill/>
                      <a:headEnd/>
                      <a:tailEnd/>
                    </a:ln>
                  </pic:spPr>
                </pic:pic>
              </a:graphicData>
            </a:graphic>
          </wp:inline>
        </w:drawing>
      </w:r>
    </w:p>
    <w:p>
      <w:pPr>
        <w:pStyle w:val="WSCaption"/>
      </w:pPr>
      <w:r>
        <w:rPr>
          <w:rFonts w:hint="eastAsia"/>
          <w:i/>
          <w:iCs/>
        </w:rPr>
        <w:t xml:space="preserve">蒸留による精製水の作り方</w:t>
      </w:r>
    </w:p>
    <w:p>
      <w:pPr>
        <w:pStyle w:val="WSFig"/>
      </w:pPr>
      <w:r>
        <w:drawing>
          <wp:inline>
            <wp:extent cx="4206240" cy="2736799"/>
            <wp:effectExtent b="0" l="0" r="0" t="0"/>
            <wp:docPr descr="" title="" id="22" name="Picture"/>
            <a:graphic>
              <a:graphicData uri="http://schemas.openxmlformats.org/drawingml/2006/picture">
                <pic:pic>
                  <pic:nvPicPr>
                    <pic:cNvPr descr="/scratch/samples/_work/japanese-junior/bfb7ab23-2163-4508-8477-dccbea1a2d8c.png" id="23" name="Picture"/>
                    <pic:cNvPicPr>
                      <a:picLocks noChangeArrowheads="1" noChangeAspect="1"/>
                    </pic:cNvPicPr>
                  </pic:nvPicPr>
                  <pic:blipFill>
                    <a:blip r:embed="rId21"/>
                    <a:stretch>
                      <a:fillRect/>
                    </a:stretch>
                  </pic:blipFill>
                  <pic:spPr bwMode="auto">
                    <a:xfrm>
                      <a:off x="0" y="0"/>
                      <a:ext cx="4206240" cy="2736799"/>
                    </a:xfrm>
                    <a:prstGeom prst="rect">
                      <a:avLst/>
                    </a:prstGeom>
                    <a:noFill/>
                    <a:ln w="9525">
                      <a:noFill/>
                      <a:headEnd/>
                      <a:tailEnd/>
                    </a:ln>
                  </pic:spPr>
                </pic:pic>
              </a:graphicData>
            </a:graphic>
          </wp:inline>
        </w:drawing>
      </w:r>
    </w:p>
    <w:p>
      <w:pPr>
        <w:pStyle w:val="WSCaption"/>
      </w:pPr>
      <w:r>
        <w:rPr>
          <w:rFonts w:hint="eastAsia"/>
          <w:i/>
          <w:iCs/>
        </w:rPr>
        <w:t xml:space="preserve">装置1と装置2の回路</w:t>
      </w:r>
    </w:p>
    <w:p>
      <w:pPr>
        <w:pStyle w:val="WSStem"/>
      </w:pPr>
      <w:r>
        <w:rPr>
          <w:b/>
          <w:bCs/>
        </w:rPr>
        <w:t xml:space="preserve">(a)</w:t>
      </w:r>
      <w:r>
        <w:t xml:space="preserve"> </w:t>
      </w:r>
      <w:r>
        <w:rPr>
          <w:rFonts w:hint="eastAsia"/>
        </w:rPr>
        <w:t xml:space="preserve">Bさんの「直列の方が電流が分かれて全体の抵抗が小さくなる」という誤りを正して考えるとき、回路全体の抵抗が大きいのは装置1、装置2のどちらか、1つ選びなさい。</w:t>
      </w:r>
    </w:p>
    <w:p>
      <w:pPr>
        <w:pStyle w:val="WSChoice"/>
      </w:pPr>
      <w:r>
        <w:rPr>
          <w:b/>
          <w:bCs/>
        </w:rPr>
        <w:t xml:space="preserve">a.</w:t>
      </w:r>
      <w:r>
        <w:t xml:space="preserve"> </w:t>
      </w:r>
      <w:r>
        <w:rPr>
          <w:rFonts w:hint="eastAsia"/>
        </w:rPr>
        <w:t xml:space="preserve">装置1</w:t>
      </w:r>
    </w:p>
    <w:p>
      <w:pPr>
        <w:pStyle w:val="WSChoice"/>
      </w:pPr>
      <w:r>
        <w:rPr>
          <w:b/>
          <w:bCs/>
        </w:rPr>
        <w:t xml:space="preserve">b.</w:t>
      </w:r>
      <w:r>
        <w:t xml:space="preserve"> </w:t>
      </w:r>
      <w:r>
        <w:rPr>
          <w:rFonts w:hint="eastAsia"/>
        </w:rPr>
        <w:t xml:space="preserve">装置2</w:t>
      </w:r>
    </w:p>
    <w:p>
      <w:pPr>
        <w:pStyle w:val="WSRule"/>
      </w:pPr>
      <w:r>
        <w:rPr>
          <w:u w:val="single" w:color="9AA3B2"/>
        </w:rPr>
        <w:tab/>
      </w:r>
    </w:p>
    <w:p>
      <w:pPr>
        <w:pStyle w:val="WSStem"/>
      </w:pPr>
      <w:r>
        <w:rPr>
          <w:b/>
          <w:bCs/>
        </w:rPr>
        <w:t xml:space="preserve">(b)</w:t>
      </w:r>
      <w:r>
        <w:t xml:space="preserve"> </w:t>
      </w:r>
      <w:r>
        <w:rPr>
          <w:rFonts w:hint="eastAsia"/>
        </w:rPr>
        <w:t xml:space="preserve">Bさんの「抵抗が大きいほど発熱が大きい」という誤りを正し、同じ電圧を加えたときの電力の違いで考えるとき、より速く水を温めることができるのは装置1、装置2のどちらか、1つ選びなさい。</w:t>
      </w:r>
    </w:p>
    <w:p>
      <w:pPr>
        <w:pStyle w:val="WSChoice"/>
      </w:pPr>
      <w:r>
        <w:rPr>
          <w:b/>
          <w:bCs/>
        </w:rPr>
        <w:t xml:space="preserve">a.</w:t>
      </w:r>
      <w:r>
        <w:t xml:space="preserve"> </w:t>
      </w:r>
      <w:r>
        <w:rPr>
          <w:rFonts w:hint="eastAsia"/>
        </w:rPr>
        <w:t xml:space="preserve">装置1</w:t>
      </w:r>
    </w:p>
    <w:p>
      <w:pPr>
        <w:pStyle w:val="WSChoice"/>
      </w:pPr>
      <w:r>
        <w:rPr>
          <w:b/>
          <w:bCs/>
        </w:rPr>
        <w:t xml:space="preserve">b.</w:t>
      </w:r>
      <w:r>
        <w:t xml:space="preserve"> </w:t>
      </w:r>
      <w:r>
        <w:rPr>
          <w:rFonts w:hint="eastAsia"/>
        </w:rPr>
        <w:t xml:space="preserve">装置2</w:t>
      </w:r>
    </w:p>
    <w:p>
      <w:pPr>
        <w:pStyle w:val="WSRule"/>
      </w:pPr>
      <w:r>
        <w:rPr>
          <w:u w:val="single" w:color="9AA3B2"/>
        </w:rPr>
        <w:tab/>
      </w:r>
    </w:p>
    <w:p>
      <w:r>
        <w:br w:type="page"/>
      </w:r>
    </w:p>
    <w:p>
      <w:pPr>
        <w:pStyle w:val="WSBand"/>
      </w:pPr>
      <w:r>
        <w:t xml:space="preserve">Question 2</w:t>
      </w:r>
    </w:p>
    <w:p>
      <w:pPr>
        <w:pStyle w:val="WSStim"/>
      </w:pPr>
      <w:r>
        <w:rPr>
          <w:rFonts w:hint="eastAsia"/>
        </w:rPr>
        <w:t xml:space="preserve">課題を設定する。【Aさんの疑問】理科の実験では、なぜ水道水ではなく精製水を使うのかな。Bさんは「精製水を使って実験する」という文を課題にしようと言っている。しかしこれは調べる問いになっていないし、何を比べるのかも分からない。課題は、(</w:t>
      </w:r>
      <w:r>
        <w:t xml:space="preserve"> </w:t>
      </w:r>
      <w:r>
        <w:rPr>
          <w:rFonts w:hint="eastAsia"/>
        </w:rPr>
        <w:t xml:space="preserve">)にしようと思います。</w:t>
      </w:r>
    </w:p>
    <w:p>
      <w:pPr>
        <w:pStyle w:val="WSStem"/>
      </w:pPr>
      <w:r>
        <w:rPr>
          <w:rFonts w:hint="eastAsia"/>
        </w:rPr>
        <w:t xml:space="preserve">Bさんの文の誤り(断定文で検証する観点がないこと)を正して、【Aさんの疑問】を解決するために(</w:t>
      </w:r>
      <w:r>
        <w:t xml:space="preserve"> </w:t>
      </w:r>
      <w:r>
        <w:rPr>
          <w:rFonts w:hint="eastAsia"/>
        </w:rPr>
        <w:t xml:space="preserve">)に適切な課題を書きなさい。</w:t>
      </w:r>
    </w:p>
    <w:p>
      <w:pPr>
        <w:pStyle w:val="WSRule"/>
      </w:pPr>
      <w:r>
        <w:rPr>
          <w:u w:val="single" w:color="9AA3B2"/>
        </w:rPr>
        <w:tab/>
      </w:r>
    </w:p>
    <w:p>
      <w:pPr>
        <w:pStyle w:val="WSRule"/>
      </w:pPr>
      <w:r>
        <w:rPr>
          <w:u w:val="single" w:color="9AA3B2"/>
        </w:rPr>
        <w:tab/>
      </w:r>
    </w:p>
    <w:p>
      <w:r>
        <w:br w:type="page"/>
      </w:r>
    </w:p>
    <w:p>
      <w:pPr>
        <w:pStyle w:val="WSBand"/>
      </w:pPr>
      <w:r>
        <w:t xml:space="preserve">Question 3</w:t>
      </w:r>
    </w:p>
    <w:p>
      <w:pPr>
        <w:pStyle w:val="WSStim"/>
      </w:pPr>
      <w:r>
        <w:rPr>
          <w:rFonts w:hint="eastAsia"/>
        </w:rPr>
        <w:t xml:space="preserve">水道水のもとになる水について調べる。雨水などが地層を通ってしみ出した水が利用されている。露頭で4つの地層を観察した。地層1</w:t>
      </w:r>
      <w:r>
        <w:t xml:space="preserve"> </w:t>
      </w:r>
      <w:r>
        <w:rPr>
          <w:rFonts w:hint="eastAsia"/>
        </w:rPr>
        <w:t xml:space="preserve">砂の層：小さな粒で小さなすき間があり、水は通り抜ける。地層2</w:t>
      </w:r>
      <w:r>
        <w:t xml:space="preserve"> </w:t>
      </w:r>
      <w:r>
        <w:rPr>
          <w:rFonts w:hint="eastAsia"/>
        </w:rPr>
        <w:t xml:space="preserve">泥の層：非常に小さな粒ですき間が見えず、水は通り抜けにくい。地層3</w:t>
      </w:r>
      <w:r>
        <w:t xml:space="preserve"> </w:t>
      </w:r>
      <w:r>
        <w:rPr>
          <w:rFonts w:hint="eastAsia"/>
        </w:rPr>
        <w:t xml:space="preserve">れきの層：大きな粒で大きなすき間があり、水は通り抜ける。地層4</w:t>
      </w:r>
      <w:r>
        <w:t xml:space="preserve"> </w:t>
      </w:r>
      <w:r>
        <w:rPr>
          <w:rFonts w:hint="eastAsia"/>
        </w:rPr>
        <w:t xml:space="preserve">泥の層：非常に小さな粒ですき間が見えず、水は通り抜けにくい。Cさんは「すき間が最も大きいれきの層の下から水が出るはずだ」と予想した。これは粒の大きさだけに着目し、水を通さない層の上で水がたまることを見落とす誤りである。</w:t>
      </w:r>
    </w:p>
    <w:p>
      <w:pPr>
        <w:pStyle w:val="WSFig"/>
      </w:pPr>
      <w:r>
        <w:drawing>
          <wp:inline>
            <wp:extent cx="4206240" cy="2886760"/>
            <wp:effectExtent b="0" l="0" r="0" t="0"/>
            <wp:docPr descr="" title="" id="25" name="Picture"/>
            <a:graphic>
              <a:graphicData uri="http://schemas.openxmlformats.org/drawingml/2006/picture">
                <pic:pic>
                  <pic:nvPicPr>
                    <pic:cNvPr descr="/scratch/samples/_work/japanese-junior/a36bc3b3-8445-4940-9c7f-cae6b18c8c08.png" id="26" name="Picture"/>
                    <pic:cNvPicPr>
                      <a:picLocks noChangeArrowheads="1" noChangeAspect="1"/>
                    </pic:cNvPicPr>
                  </pic:nvPicPr>
                  <pic:blipFill>
                    <a:blip r:embed="rId24"/>
                    <a:stretch>
                      <a:fillRect/>
                    </a:stretch>
                  </pic:blipFill>
                  <pic:spPr bwMode="auto">
                    <a:xfrm>
                      <a:off x="0" y="0"/>
                      <a:ext cx="4206240" cy="2886760"/>
                    </a:xfrm>
                    <a:prstGeom prst="rect">
                      <a:avLst/>
                    </a:prstGeom>
                    <a:noFill/>
                    <a:ln w="9525">
                      <a:noFill/>
                      <a:headEnd/>
                      <a:tailEnd/>
                    </a:ln>
                  </pic:spPr>
                </pic:pic>
              </a:graphicData>
            </a:graphic>
          </wp:inline>
        </w:drawing>
      </w:r>
    </w:p>
    <w:p>
      <w:pPr>
        <w:pStyle w:val="WSCaption"/>
      </w:pPr>
      <w:r>
        <w:rPr>
          <w:rFonts w:hint="eastAsia"/>
          <w:i/>
          <w:iCs/>
        </w:rPr>
        <w:t xml:space="preserve">露頭の地層1から地層4</w:t>
      </w:r>
    </w:p>
    <w:p>
      <w:pPr>
        <w:pStyle w:val="WSStem"/>
      </w:pPr>
      <w:r>
        <w:rPr>
          <w:rFonts w:hint="eastAsia"/>
        </w:rPr>
        <w:t xml:space="preserve">Cさんの誤りを正し、水を通しにくい層の上で水がたまることをふまえて、水がしみ出る位置として最も適切なものを、青色の部分の中から1つ選びなさい。</w:t>
      </w:r>
    </w:p>
    <w:p>
      <w:pPr>
        <w:pStyle w:val="WSFig"/>
      </w:pPr>
      <w:r>
        <w:drawing>
          <wp:inline>
            <wp:extent cx="3152851" cy="3017520"/>
            <wp:effectExtent b="0" l="0" r="0" t="0"/>
            <wp:docPr descr="" title="" id="28" name="Picture"/>
            <a:graphic>
              <a:graphicData uri="http://schemas.openxmlformats.org/drawingml/2006/picture">
                <pic:pic>
                  <pic:nvPicPr>
                    <pic:cNvPr descr="/scratch/samples/_work/japanese-junior/fab92539-6444-466b-b2d1-13c762a011f6.png" id="29" name="Picture"/>
                    <pic:cNvPicPr>
                      <a:picLocks noChangeArrowheads="1" noChangeAspect="1"/>
                    </pic:cNvPicPr>
                  </pic:nvPicPr>
                  <pic:blipFill>
                    <a:blip r:embed="rId27"/>
                    <a:stretch>
                      <a:fillRect/>
                    </a:stretch>
                  </pic:blipFill>
                  <pic:spPr bwMode="auto">
                    <a:xfrm>
                      <a:off x="0" y="0"/>
                      <a:ext cx="3152851" cy="3017520"/>
                    </a:xfrm>
                    <a:prstGeom prst="rect">
                      <a:avLst/>
                    </a:prstGeom>
                    <a:noFill/>
                    <a:ln w="9525">
                      <a:noFill/>
                      <a:headEnd/>
                      <a:tailEnd/>
                    </a:ln>
                  </pic:spPr>
                </pic:pic>
              </a:graphicData>
            </a:graphic>
          </wp:inline>
        </w:drawing>
      </w:r>
    </w:p>
    <w:p>
      <w:pPr>
        <w:pStyle w:val="WSCaption"/>
      </w:pPr>
      <w:r>
        <w:rPr>
          <w:rFonts w:hint="eastAsia"/>
          <w:i/>
          <w:iCs/>
        </w:rPr>
        <w:t xml:space="preserve">地層の境目から水のしみ出ている露頭</w:t>
      </w:r>
    </w:p>
    <w:p>
      <w:pPr>
        <w:pStyle w:val="WSChoice"/>
      </w:pPr>
      <w:r>
        <w:rPr>
          <w:b/>
          <w:bCs/>
        </w:rPr>
        <w:t xml:space="preserve">a.</w:t>
      </w:r>
      <w:r>
        <w:t xml:space="preserve"> </w:t>
      </w:r>
      <w:r>
        <w:rPr>
          <w:rFonts w:hint="eastAsia"/>
        </w:rPr>
        <w:t xml:space="preserve">地層1の下側(地層1と地層2の境目)</w:t>
      </w:r>
    </w:p>
    <w:p>
      <w:pPr>
        <w:pStyle w:val="WSChoice"/>
      </w:pPr>
      <w:r>
        <w:rPr>
          <w:b/>
          <w:bCs/>
        </w:rPr>
        <w:t xml:space="preserve">b.</w:t>
      </w:r>
      <w:r>
        <w:t xml:space="preserve"> </w:t>
      </w:r>
      <w:r>
        <w:rPr>
          <w:rFonts w:hint="eastAsia"/>
        </w:rPr>
        <w:t xml:space="preserve">地層2の下側(地層2と地層3の境目)</w:t>
      </w:r>
    </w:p>
    <w:p>
      <w:pPr>
        <w:pStyle w:val="WSChoice"/>
      </w:pPr>
      <w:r>
        <w:rPr>
          <w:b/>
          <w:bCs/>
        </w:rPr>
        <w:t xml:space="preserve">c.</w:t>
      </w:r>
      <w:r>
        <w:t xml:space="preserve"> </w:t>
      </w:r>
      <w:r>
        <w:rPr>
          <w:rFonts w:hint="eastAsia"/>
        </w:rPr>
        <w:t xml:space="preserve">地層3の下側(地層3と地層4の境目)</w:t>
      </w:r>
    </w:p>
    <w:p>
      <w:pPr>
        <w:pStyle w:val="WSChoice"/>
      </w:pPr>
      <w:r>
        <w:rPr>
          <w:b/>
          <w:bCs/>
        </w:rPr>
        <w:t xml:space="preserve">d.</w:t>
      </w:r>
      <w:r>
        <w:t xml:space="preserve"> </w:t>
      </w:r>
      <w:r>
        <w:rPr>
          <w:rFonts w:hint="eastAsia"/>
        </w:rPr>
        <w:t xml:space="preserve">地層4の下側</w:t>
      </w:r>
    </w:p>
    <w:p>
      <w:pPr>
        <w:pStyle w:val="WSRule"/>
      </w:pPr>
      <w:r>
        <w:rPr>
          <w:u w:val="single" w:color="9AA3B2"/>
        </w:rPr>
        <w:tab/>
      </w:r>
    </w:p>
    <w:p>
      <w:r>
        <w:br w:type="page"/>
      </w:r>
    </w:p>
    <w:p>
      <w:pPr>
        <w:pStyle w:val="WSBand"/>
      </w:pPr>
      <w:r>
        <w:t xml:space="preserve">Question 4</w:t>
      </w:r>
    </w:p>
    <w:p>
      <w:pPr>
        <w:pStyle w:val="WSStim"/>
      </w:pPr>
      <w:r>
        <w:rPr>
          <w:rFonts w:hint="eastAsia"/>
        </w:rPr>
        <w:t xml:space="preserve">地層からしみ出した水について調べる。たまった水を採取して顕微鏡で観察すると、4種類の生物が見られた。生物1は活発に動く無色の生物、生物2は緑色であまり動かない生物、生物3は水中を泳ぐ小さな生物、生物4は緑色の三日月形の生物である。Dさんは「緑色で光合成をする生物2と生物4は呼吸をしないし、動かないものも呼吸をしないはずだ」と予想した。これは光合成と呼吸を対立させ、運動と呼吸を結びつける誤りである。</w:t>
      </w:r>
    </w:p>
    <w:p>
      <w:pPr>
        <w:pStyle w:val="WSFig"/>
      </w:pPr>
      <w:r>
        <w:drawing>
          <wp:inline>
            <wp:extent cx="3914546" cy="1923897"/>
            <wp:effectExtent b="0" l="0" r="0" t="0"/>
            <wp:docPr descr="" title="" id="31" name="Picture"/>
            <a:graphic>
              <a:graphicData uri="http://schemas.openxmlformats.org/drawingml/2006/picture">
                <pic:pic>
                  <pic:nvPicPr>
                    <pic:cNvPr descr="/scratch/samples/_work/japanese-junior/0a434af4-444e-4b3e-9c81-51295c35cc92.png" id="32" name="Picture"/>
                    <pic:cNvPicPr>
                      <a:picLocks noChangeArrowheads="1" noChangeAspect="1"/>
                    </pic:cNvPicPr>
                  </pic:nvPicPr>
                  <pic:blipFill>
                    <a:blip r:embed="rId30"/>
                    <a:stretch>
                      <a:fillRect/>
                    </a:stretch>
                  </pic:blipFill>
                  <pic:spPr bwMode="auto">
                    <a:xfrm>
                      <a:off x="0" y="0"/>
                      <a:ext cx="3914546" cy="1923897"/>
                    </a:xfrm>
                    <a:prstGeom prst="rect">
                      <a:avLst/>
                    </a:prstGeom>
                    <a:noFill/>
                    <a:ln w="9525">
                      <a:noFill/>
                      <a:headEnd/>
                      <a:tailEnd/>
                    </a:ln>
                  </pic:spPr>
                </pic:pic>
              </a:graphicData>
            </a:graphic>
          </wp:inline>
        </w:drawing>
      </w:r>
    </w:p>
    <w:p>
      <w:pPr>
        <w:pStyle w:val="WSCaption"/>
      </w:pPr>
      <w:r>
        <w:rPr>
          <w:rFonts w:hint="eastAsia"/>
          <w:i/>
          <w:iCs/>
        </w:rPr>
        <w:t xml:space="preserve">生物1と生物2の観察動画</w:t>
      </w:r>
    </w:p>
    <w:p>
      <w:pPr>
        <w:pStyle w:val="WSFig"/>
      </w:pPr>
      <w:r>
        <w:drawing>
          <wp:inline>
            <wp:extent cx="3905402" cy="1923897"/>
            <wp:effectExtent b="0" l="0" r="0" t="0"/>
            <wp:docPr descr="" title="" id="34" name="Picture"/>
            <a:graphic>
              <a:graphicData uri="http://schemas.openxmlformats.org/drawingml/2006/picture">
                <pic:pic>
                  <pic:nvPicPr>
                    <pic:cNvPr descr="/scratch/samples/_work/japanese-junior/35bb65df-cae4-477c-9837-0584d00607ff.png" id="35" name="Picture"/>
                    <pic:cNvPicPr>
                      <a:picLocks noChangeArrowheads="1" noChangeAspect="1"/>
                    </pic:cNvPicPr>
                  </pic:nvPicPr>
                  <pic:blipFill>
                    <a:blip r:embed="rId33"/>
                    <a:stretch>
                      <a:fillRect/>
                    </a:stretch>
                  </pic:blipFill>
                  <pic:spPr bwMode="auto">
                    <a:xfrm>
                      <a:off x="0" y="0"/>
                      <a:ext cx="3905402" cy="1923897"/>
                    </a:xfrm>
                    <a:prstGeom prst="rect">
                      <a:avLst/>
                    </a:prstGeom>
                    <a:noFill/>
                    <a:ln w="9525">
                      <a:noFill/>
                      <a:headEnd/>
                      <a:tailEnd/>
                    </a:ln>
                  </pic:spPr>
                </pic:pic>
              </a:graphicData>
            </a:graphic>
          </wp:inline>
        </w:drawing>
      </w:r>
    </w:p>
    <w:p>
      <w:pPr>
        <w:pStyle w:val="WSCaption"/>
      </w:pPr>
      <w:r>
        <w:rPr>
          <w:rFonts w:hint="eastAsia"/>
          <w:i/>
          <w:iCs/>
        </w:rPr>
        <w:t xml:space="preserve">生物3と生物4の観察動画</w:t>
      </w:r>
    </w:p>
    <w:p>
      <w:pPr>
        <w:pStyle w:val="WSStem"/>
      </w:pPr>
      <w:r>
        <w:rPr>
          <w:rFonts w:hint="eastAsia"/>
        </w:rPr>
        <w:t xml:space="preserve">Dさんの「光合成するものや動かないものは呼吸しない」という誤りを正して考えるとき、呼吸を行う生物をすべて選びなさい。なお、生物1から4のすべてを選んでもかまいません。</w:t>
      </w:r>
    </w:p>
    <w:p>
      <w:pPr>
        <w:pStyle w:val="WSFig"/>
      </w:pPr>
      <w:r>
        <w:drawing>
          <wp:inline>
            <wp:extent cx="3495751" cy="1591056"/>
            <wp:effectExtent b="0" l="0" r="0" t="0"/>
            <wp:docPr descr="" title="" id="37" name="Picture"/>
            <a:graphic>
              <a:graphicData uri="http://schemas.openxmlformats.org/drawingml/2006/picture">
                <pic:pic>
                  <pic:nvPicPr>
                    <pic:cNvPr descr="/scratch/samples/_work/japanese-junior/e124a3ff-12dd-4ed2-b65e-594b528a5899.png" id="38" name="Picture"/>
                    <pic:cNvPicPr>
                      <a:picLocks noChangeArrowheads="1" noChangeAspect="1"/>
                    </pic:cNvPicPr>
                  </pic:nvPicPr>
                  <pic:blipFill>
                    <a:blip r:embed="rId36"/>
                    <a:stretch>
                      <a:fillRect/>
                    </a:stretch>
                  </pic:blipFill>
                  <pic:spPr bwMode="auto">
                    <a:xfrm>
                      <a:off x="0" y="0"/>
                      <a:ext cx="3495751" cy="1591056"/>
                    </a:xfrm>
                    <a:prstGeom prst="rect">
                      <a:avLst/>
                    </a:prstGeom>
                    <a:noFill/>
                    <a:ln w="9525">
                      <a:noFill/>
                      <a:headEnd/>
                      <a:tailEnd/>
                    </a:ln>
                  </pic:spPr>
                </pic:pic>
              </a:graphicData>
            </a:graphic>
          </wp:inline>
        </w:drawing>
      </w:r>
    </w:p>
    <w:p>
      <w:pPr>
        <w:pStyle w:val="WSCaption"/>
      </w:pPr>
      <w:r>
        <w:rPr>
          <w:rFonts w:hint="eastAsia"/>
          <w:i/>
          <w:iCs/>
        </w:rPr>
        <w:t xml:space="preserve">生物1と生物2</w:t>
      </w:r>
    </w:p>
    <w:p>
      <w:pPr>
        <w:pStyle w:val="WSFig"/>
      </w:pPr>
      <w:r>
        <w:drawing>
          <wp:inline>
            <wp:extent cx="3495751" cy="1591056"/>
            <wp:effectExtent b="0" l="0" r="0" t="0"/>
            <wp:docPr descr="" title="" id="40" name="Picture"/>
            <a:graphic>
              <a:graphicData uri="http://schemas.openxmlformats.org/drawingml/2006/picture">
                <pic:pic>
                  <pic:nvPicPr>
                    <pic:cNvPr descr="/scratch/samples/_work/japanese-junior/3305090e-202a-4745-94cd-d0b79426a22e.png" id="41" name="Picture"/>
                    <pic:cNvPicPr>
                      <a:picLocks noChangeArrowheads="1" noChangeAspect="1"/>
                    </pic:cNvPicPr>
                  </pic:nvPicPr>
                  <pic:blipFill>
                    <a:blip r:embed="rId39"/>
                    <a:stretch>
                      <a:fillRect/>
                    </a:stretch>
                  </pic:blipFill>
                  <pic:spPr bwMode="auto">
                    <a:xfrm>
                      <a:off x="0" y="0"/>
                      <a:ext cx="3495751" cy="1591056"/>
                    </a:xfrm>
                    <a:prstGeom prst="rect">
                      <a:avLst/>
                    </a:prstGeom>
                    <a:noFill/>
                    <a:ln w="9525">
                      <a:noFill/>
                      <a:headEnd/>
                      <a:tailEnd/>
                    </a:ln>
                  </pic:spPr>
                </pic:pic>
              </a:graphicData>
            </a:graphic>
          </wp:inline>
        </w:drawing>
      </w:r>
    </w:p>
    <w:p>
      <w:pPr>
        <w:pStyle w:val="WSCaption"/>
      </w:pPr>
      <w:r>
        <w:rPr>
          <w:rFonts w:hint="eastAsia"/>
          <w:i/>
          <w:iCs/>
        </w:rPr>
        <w:t xml:space="preserve">生物3と生物4</w:t>
      </w:r>
    </w:p>
    <w:p>
      <w:pPr>
        <w:pStyle w:val="WSChoice"/>
      </w:pPr>
      <w:r>
        <w:rPr>
          <w:b/>
          <w:bCs/>
        </w:rPr>
        <w:t xml:space="preserve">a.</w:t>
      </w:r>
      <w:r>
        <w:t xml:space="preserve"> </w:t>
      </w:r>
      <w:r>
        <w:rPr>
          <w:rFonts w:hint="eastAsia"/>
        </w:rPr>
        <w:t xml:space="preserve">生物1</w:t>
      </w:r>
    </w:p>
    <w:p>
      <w:pPr>
        <w:pStyle w:val="WSChoice"/>
      </w:pPr>
      <w:r>
        <w:rPr>
          <w:b/>
          <w:bCs/>
        </w:rPr>
        <w:t xml:space="preserve">b.</w:t>
      </w:r>
      <w:r>
        <w:t xml:space="preserve"> </w:t>
      </w:r>
      <w:r>
        <w:rPr>
          <w:rFonts w:hint="eastAsia"/>
        </w:rPr>
        <w:t xml:space="preserve">生物2</w:t>
      </w:r>
    </w:p>
    <w:p>
      <w:pPr>
        <w:pStyle w:val="WSChoice"/>
      </w:pPr>
      <w:r>
        <w:rPr>
          <w:b/>
          <w:bCs/>
        </w:rPr>
        <w:t xml:space="preserve">c.</w:t>
      </w:r>
      <w:r>
        <w:t xml:space="preserve"> </w:t>
      </w:r>
      <w:r>
        <w:rPr>
          <w:rFonts w:hint="eastAsia"/>
        </w:rPr>
        <w:t xml:space="preserve">生物3</w:t>
      </w:r>
    </w:p>
    <w:p>
      <w:pPr>
        <w:pStyle w:val="WSChoice"/>
      </w:pPr>
      <w:r>
        <w:rPr>
          <w:b/>
          <w:bCs/>
        </w:rPr>
        <w:t xml:space="preserve">d.</w:t>
      </w:r>
      <w:r>
        <w:t xml:space="preserve"> </w:t>
      </w:r>
      <w:r>
        <w:rPr>
          <w:rFonts w:hint="eastAsia"/>
        </w:rPr>
        <w:t xml:space="preserve">生物4</w:t>
      </w:r>
    </w:p>
    <w:p>
      <w:pPr>
        <w:pStyle w:val="WSRule"/>
      </w:pPr>
      <w:r>
        <w:rPr>
          <w:u w:val="single" w:color="9AA3B2"/>
        </w:rPr>
        <w:tab/>
      </w:r>
    </w:p>
    <w:p>
      <w:r>
        <w:br w:type="page"/>
      </w:r>
    </w:p>
    <w:p>
      <w:pPr>
        <w:pStyle w:val="WSBand"/>
      </w:pPr>
      <w:r>
        <w:t xml:space="preserve">Question 5</w:t>
      </w:r>
    </w:p>
    <w:p>
      <w:pPr>
        <w:pStyle w:val="WSStim"/>
      </w:pPr>
      <w:r>
        <w:rPr>
          <w:rFonts w:hint="eastAsia"/>
        </w:rPr>
        <w:t xml:space="preserve">水道水について調べる。たまった水には多くの生物がいたが、水道水には生物が見られなかった。水道水は、川の水などをろ過し、塩素を含む薬品を加えて消毒してつくられる。Aさんはノートに塩素の元素記号をすべて大文字でCLと書いた。大文字と小文字の使い分けに誤りがある。</w:t>
      </w:r>
    </w:p>
    <w:p>
      <w:pPr>
        <w:pStyle w:val="WSFig"/>
      </w:pPr>
      <w:r>
        <w:drawing>
          <wp:inline>
            <wp:extent cx="3914546" cy="1933956"/>
            <wp:effectExtent b="0" l="0" r="0" t="0"/>
            <wp:docPr descr="" title="" id="43" name="Picture"/>
            <a:graphic>
              <a:graphicData uri="http://schemas.openxmlformats.org/drawingml/2006/picture">
                <pic:pic>
                  <pic:nvPicPr>
                    <pic:cNvPr descr="/scratch/samples/_work/japanese-junior/05ce4a5f-71ad-4635-b665-77328f731338.png" id="44" name="Picture"/>
                    <pic:cNvPicPr>
                      <a:picLocks noChangeArrowheads="1" noChangeAspect="1"/>
                    </pic:cNvPicPr>
                  </pic:nvPicPr>
                  <pic:blipFill>
                    <a:blip r:embed="rId42"/>
                    <a:stretch>
                      <a:fillRect/>
                    </a:stretch>
                  </pic:blipFill>
                  <pic:spPr bwMode="auto">
                    <a:xfrm>
                      <a:off x="0" y="0"/>
                      <a:ext cx="3914546" cy="1933956"/>
                    </a:xfrm>
                    <a:prstGeom prst="rect">
                      <a:avLst/>
                    </a:prstGeom>
                    <a:noFill/>
                    <a:ln w="9525">
                      <a:noFill/>
                      <a:headEnd/>
                      <a:tailEnd/>
                    </a:ln>
                  </pic:spPr>
                </pic:pic>
              </a:graphicData>
            </a:graphic>
          </wp:inline>
        </w:drawing>
      </w:r>
    </w:p>
    <w:p>
      <w:pPr>
        <w:pStyle w:val="WSCaption"/>
      </w:pPr>
      <w:r>
        <w:rPr>
          <w:rFonts w:hint="eastAsia"/>
          <w:i/>
          <w:iCs/>
        </w:rPr>
        <w:t xml:space="preserve">顕微鏡で見たたまった水と水道水の比較</w:t>
      </w:r>
    </w:p>
    <w:p>
      <w:pPr>
        <w:pStyle w:val="WSStem"/>
      </w:pPr>
      <w:r>
        <w:rPr>
          <w:rFonts w:hint="eastAsia"/>
        </w:rPr>
        <w:t xml:space="preserve">AさんのCLという書き方の誤りを正して、大文字、小文字を区別して、下線部の元素記号を書きなさい。</w:t>
      </w:r>
    </w:p>
    <w:p>
      <w:pPr>
        <w:pStyle w:val="WSRule"/>
      </w:pPr>
      <w:r>
        <w:rPr>
          <w:u w:val="single" w:color="9AA3B2"/>
        </w:rPr>
        <w:tab/>
      </w:r>
    </w:p>
    <w:p>
      <w:pPr>
        <w:pStyle w:val="WSRule"/>
      </w:pPr>
      <w:r>
        <w:rPr>
          <w:u w:val="single" w:color="9AA3B2"/>
        </w:rPr>
        <w:tab/>
      </w:r>
    </w:p>
    <w:p>
      <w:r>
        <w:br w:type="page"/>
      </w:r>
    </w:p>
    <w:p>
      <w:pPr>
        <w:pStyle w:val="WSBand"/>
      </w:pPr>
      <w:r>
        <w:t xml:space="preserve">Question 6</w:t>
      </w:r>
    </w:p>
    <w:p>
      <w:pPr>
        <w:pStyle w:val="WSStim"/>
      </w:pPr>
      <w:r>
        <w:rPr>
          <w:rFonts w:hint="eastAsia"/>
        </w:rPr>
        <w:t xml:space="preserve">探究を振り返る。水道水と精製水の探究のまとめを発表している。Eさんの振り返りは「水道水は安全だと思った。精製水はすごいと思った。」という感想だけで、何が分かり何に疑問をもったのか、考えの変化や生活とのつながりが書かれていない。Bさんはさらに疑問に着目、Cさんは考えの変化に着目、Dさんは生活とのつながりに着目して振り返る。</w:t>
      </w:r>
    </w:p>
    <w:p>
      <w:pPr>
        <w:pStyle w:val="WSFig"/>
      </w:pPr>
      <w:r>
        <w:drawing>
          <wp:inline>
            <wp:extent cx="4206240" cy="2242108"/>
            <wp:effectExtent b="0" l="0" r="0" t="0"/>
            <wp:docPr descr="" title="" id="46" name="Picture"/>
            <a:graphic>
              <a:graphicData uri="http://schemas.openxmlformats.org/drawingml/2006/picture">
                <pic:pic>
                  <pic:nvPicPr>
                    <pic:cNvPr descr="/scratch/samples/_work/japanese-junior/c2beadf8-f36c-4c5f-9ef0-87632594694d.png" id="47" name="Picture"/>
                    <pic:cNvPicPr>
                      <a:picLocks noChangeArrowheads="1" noChangeAspect="1"/>
                    </pic:cNvPicPr>
                  </pic:nvPicPr>
                  <pic:blipFill>
                    <a:blip r:embed="rId45"/>
                    <a:stretch>
                      <a:fillRect/>
                    </a:stretch>
                  </pic:blipFill>
                  <pic:spPr bwMode="auto">
                    <a:xfrm>
                      <a:off x="0" y="0"/>
                      <a:ext cx="4206240" cy="2242108"/>
                    </a:xfrm>
                    <a:prstGeom prst="rect">
                      <a:avLst/>
                    </a:prstGeom>
                    <a:noFill/>
                    <a:ln w="9525">
                      <a:noFill/>
                      <a:headEnd/>
                      <a:tailEnd/>
                    </a:ln>
                  </pic:spPr>
                </pic:pic>
              </a:graphicData>
            </a:graphic>
          </wp:inline>
        </w:drawing>
      </w:r>
    </w:p>
    <w:p>
      <w:pPr>
        <w:pStyle w:val="WSCaption"/>
      </w:pPr>
      <w:r>
        <w:rPr>
          <w:rFonts w:hint="eastAsia"/>
          <w:i/>
          <w:iCs/>
        </w:rPr>
        <w:t xml:space="preserve">水道水について</w:t>
      </w:r>
    </w:p>
    <w:p>
      <w:pPr>
        <w:pStyle w:val="WSFig"/>
      </w:pPr>
      <w:r>
        <w:drawing>
          <wp:inline>
            <wp:extent cx="4206240" cy="2251252"/>
            <wp:effectExtent b="0" l="0" r="0" t="0"/>
            <wp:docPr descr="" title="" id="49" name="Picture"/>
            <a:graphic>
              <a:graphicData uri="http://schemas.openxmlformats.org/drawingml/2006/picture">
                <pic:pic>
                  <pic:nvPicPr>
                    <pic:cNvPr descr="/scratch/samples/_work/japanese-junior/d087887a-d0d8-4aed-986b-8975967ca46a.png" id="50" name="Picture"/>
                    <pic:cNvPicPr>
                      <a:picLocks noChangeArrowheads="1" noChangeAspect="1"/>
                    </pic:cNvPicPr>
                  </pic:nvPicPr>
                  <pic:blipFill>
                    <a:blip r:embed="rId48"/>
                    <a:stretch>
                      <a:fillRect/>
                    </a:stretch>
                  </pic:blipFill>
                  <pic:spPr bwMode="auto">
                    <a:xfrm>
                      <a:off x="0" y="0"/>
                      <a:ext cx="4206240" cy="2251252"/>
                    </a:xfrm>
                    <a:prstGeom prst="rect">
                      <a:avLst/>
                    </a:prstGeom>
                    <a:noFill/>
                    <a:ln w="9525">
                      <a:noFill/>
                      <a:headEnd/>
                      <a:tailEnd/>
                    </a:ln>
                  </pic:spPr>
                </pic:pic>
              </a:graphicData>
            </a:graphic>
          </wp:inline>
        </w:drawing>
      </w:r>
    </w:p>
    <w:p>
      <w:pPr>
        <w:pStyle w:val="WSCaption"/>
      </w:pPr>
      <w:r>
        <w:rPr>
          <w:rFonts w:hint="eastAsia"/>
          <w:i/>
          <w:iCs/>
        </w:rPr>
        <w:t xml:space="preserve">精製水について</w:t>
      </w:r>
    </w:p>
    <w:p>
      <w:pPr>
        <w:pStyle w:val="WSStem"/>
      </w:pPr>
      <w:r>
        <w:rPr>
          <w:rFonts w:hint="eastAsia"/>
        </w:rPr>
        <w:t xml:space="preserve">Eさんの感想だけの振り返りの誤り(根拠や視点がないこと)を正し、Bさん、Cさん、Dさんのいずれか1つの視点を選んで、あなたの振り返りを書きなさい。</w:t>
      </w:r>
    </w:p>
    <w:p>
      <w:pPr>
        <w:pStyle w:val="WSRule"/>
      </w:pPr>
      <w:r>
        <w:rPr>
          <w:u w:val="single" w:color="9AA3B2"/>
        </w:rPr>
        <w:tab/>
      </w:r>
    </w:p>
    <w:p>
      <w:pPr>
        <w:pStyle w:val="WSRule"/>
      </w:pPr>
      <w:r>
        <w:rPr>
          <w:u w:val="single" w:color="9AA3B2"/>
        </w:rPr>
        <w:tab/>
      </w:r>
    </w:p>
    <w:p>
      <w:r>
        <w:br w:type="page"/>
      </w:r>
    </w:p>
    <w:p>
      <w:pPr>
        <w:pStyle w:val="WSBand"/>
      </w:pPr>
      <w:r>
        <w:t xml:space="preserve">Question 7</w:t>
      </w:r>
    </w:p>
    <w:p>
      <w:pPr>
        <w:pStyle w:val="WSStim"/>
      </w:pPr>
      <w:r>
        <w:rPr>
          <w:rFonts w:hint="eastAsia"/>
        </w:rPr>
        <w:t xml:space="preserve">理科の授業で、ストローと水の入ったペットボトルで楽器をつくり、音について科学的に探究しています。（1）、（2）の各問いに答えなさい。</w:t>
      </w:r>
    </w:p>
    <w:p>
      <w:pPr>
        <w:pStyle w:val="WSStim"/>
      </w:pPr>
      <w:r>
        <w:rPr>
          <w:rFonts w:hint="eastAsia"/>
        </w:rPr>
        <w:t xml:space="preserve">「ストローを上下に動かしたら音の高さが変わったよ。波の山が高いほど音が高いんじゃないかな。」</w:t>
      </w:r>
      <w:r>
        <w:t xml:space="preserve"> </w:t>
      </w:r>
      <w:r>
        <w:rPr>
          <w:rFonts w:hint="eastAsia"/>
        </w:rPr>
        <w:t xml:space="preserve">「ストローに息を吹き込むと音が出るのは、中の空気が振動するからだよね。音の高さは振幅ではなく振動数で決まるはずだよ。」「オシロスコープで振動の様子を調べてみよう。」</w:t>
      </w:r>
    </w:p>
    <w:p>
      <w:pPr>
        <w:pStyle w:val="WSStim"/>
      </w:pPr>
      <w:r>
        <w:rPr>
          <w:rFonts w:hint="eastAsia"/>
        </w:rPr>
        <w:t xml:space="preserve">【実験】ストロー内の空気が入る長さ（青い部分）を変えた実験1と実験2の装置と波形は図のとおりです。</w:t>
      </w:r>
    </w:p>
    <w:p>
      <w:pPr>
        <w:pStyle w:val="WSStim"/>
      </w:pPr>
      <w:r>
        <w:rPr>
          <w:rFonts w:hint="eastAsia"/>
        </w:rPr>
        <w:t xml:space="preserve">【考察】ストロー内の空気が入る長さが長くなるにつれて、音はだんだん低くなる。</w:t>
      </w:r>
    </w:p>
    <w:p>
      <w:pPr>
        <w:pStyle w:val="WSStim"/>
      </w:pPr>
      <w:r>
        <w:rPr>
          <w:rFonts w:hint="eastAsia"/>
        </w:rPr>
        <w:t xml:space="preserve">【考察】をより確かなものにするため、もう1つ実験をします。実験1、実験2、ア、イ、ウのストローの高さが分かるように補助線を引いています。</w:t>
      </w:r>
    </w:p>
    <w:p>
      <w:pPr>
        <w:pStyle w:val="WSStim"/>
      </w:pPr>
      <w:r>
        <w:rPr>
          <w:rFonts w:hint="eastAsia"/>
        </w:rPr>
        <w:t xml:space="preserve">【疑問】ストローの太さを変えたら音の高さは変わるのかな。右のWebページには「ストローが太くなると音が低く」と書かれていたよ。「このWebページだけを信じて考察していいのかな。」</w:t>
      </w:r>
    </w:p>
    <w:p>
      <w:pPr>
        <w:pStyle w:val="WSFig"/>
      </w:pPr>
      <w:r>
        <w:drawing>
          <wp:inline>
            <wp:extent cx="4206240" cy="1553565"/>
            <wp:effectExtent b="0" l="0" r="0" t="0"/>
            <wp:docPr descr="" title="" id="52" name="Picture"/>
            <a:graphic>
              <a:graphicData uri="http://schemas.openxmlformats.org/drawingml/2006/picture">
                <pic:pic>
                  <pic:nvPicPr>
                    <pic:cNvPr descr="/scratch/samples/_work/japanese-junior/ef31a3bd-ac22-4dd2-a1f6-87ef5ce4903e.png" id="53" name="Picture"/>
                    <pic:cNvPicPr>
                      <a:picLocks noChangeArrowheads="1" noChangeAspect="1"/>
                    </pic:cNvPicPr>
                  </pic:nvPicPr>
                  <pic:blipFill>
                    <a:blip r:embed="rId51"/>
                    <a:stretch>
                      <a:fillRect/>
                    </a:stretch>
                  </pic:blipFill>
                  <pic:spPr bwMode="auto">
                    <a:xfrm>
                      <a:off x="0" y="0"/>
                      <a:ext cx="4206240" cy="1553565"/>
                    </a:xfrm>
                    <a:prstGeom prst="rect">
                      <a:avLst/>
                    </a:prstGeom>
                    <a:noFill/>
                    <a:ln w="9525">
                      <a:noFill/>
                      <a:headEnd/>
                      <a:tailEnd/>
                    </a:ln>
                  </pic:spPr>
                </pic:pic>
              </a:graphicData>
            </a:graphic>
          </wp:inline>
        </w:drawing>
      </w:r>
    </w:p>
    <w:p>
      <w:pPr>
        <w:pStyle w:val="WSCaption"/>
      </w:pPr>
      <w:r>
        <w:rPr>
          <w:rFonts w:hint="eastAsia"/>
          <w:i/>
          <w:iCs/>
        </w:rPr>
        <w:t xml:space="preserve">ストローで音を出す様子と会話</w:t>
      </w:r>
    </w:p>
    <w:p>
      <w:pPr>
        <w:pStyle w:val="WSFig"/>
      </w:pPr>
      <w:r>
        <w:drawing>
          <wp:inline>
            <wp:extent cx="4206240" cy="1457553"/>
            <wp:effectExtent b="0" l="0" r="0" t="0"/>
            <wp:docPr descr="" title="" id="55" name="Picture"/>
            <a:graphic>
              <a:graphicData uri="http://schemas.openxmlformats.org/drawingml/2006/picture">
                <pic:pic>
                  <pic:nvPicPr>
                    <pic:cNvPr descr="/scratch/samples/_work/japanese-junior/7ea5977d-d2f3-4cb0-bb5c-a4c63e8062d1.png" id="56" name="Picture"/>
                    <pic:cNvPicPr>
                      <a:picLocks noChangeArrowheads="1" noChangeAspect="1"/>
                    </pic:cNvPicPr>
                  </pic:nvPicPr>
                  <pic:blipFill>
                    <a:blip r:embed="rId54"/>
                    <a:stretch>
                      <a:fillRect/>
                    </a:stretch>
                  </pic:blipFill>
                  <pic:spPr bwMode="auto">
                    <a:xfrm>
                      <a:off x="0" y="0"/>
                      <a:ext cx="4206240" cy="1457553"/>
                    </a:xfrm>
                    <a:prstGeom prst="rect">
                      <a:avLst/>
                    </a:prstGeom>
                    <a:noFill/>
                    <a:ln w="9525">
                      <a:noFill/>
                      <a:headEnd/>
                      <a:tailEnd/>
                    </a:ln>
                  </pic:spPr>
                </pic:pic>
              </a:graphicData>
            </a:graphic>
          </wp:inline>
        </w:drawing>
      </w:r>
    </w:p>
    <w:p>
      <w:pPr>
        <w:pStyle w:val="WSCaption"/>
      </w:pPr>
      <w:r>
        <w:rPr>
          <w:rFonts w:hint="eastAsia"/>
          <w:i/>
          <w:iCs/>
        </w:rPr>
        <w:t xml:space="preserve">実験1と実験2の装置とオシロスコープの波形</w:t>
      </w:r>
    </w:p>
    <w:p>
      <w:pPr>
        <w:pStyle w:val="WSFig"/>
      </w:pPr>
      <w:r>
        <w:drawing>
          <wp:inline>
            <wp:extent cx="4206240" cy="1334109"/>
            <wp:effectExtent b="0" l="0" r="0" t="0"/>
            <wp:docPr descr="" title="" id="58" name="Picture"/>
            <a:graphic>
              <a:graphicData uri="http://schemas.openxmlformats.org/drawingml/2006/picture">
                <pic:pic>
                  <pic:nvPicPr>
                    <pic:cNvPr descr="/scratch/samples/_work/japanese-junior/76b87f17-2de5-44b4-b6e0-0d03838975f2.png" id="59" name="Picture"/>
                    <pic:cNvPicPr>
                      <a:picLocks noChangeArrowheads="1" noChangeAspect="1"/>
                    </pic:cNvPicPr>
                  </pic:nvPicPr>
                  <pic:blipFill>
                    <a:blip r:embed="rId57"/>
                    <a:stretch>
                      <a:fillRect/>
                    </a:stretch>
                  </pic:blipFill>
                  <pic:spPr bwMode="auto">
                    <a:xfrm>
                      <a:off x="0" y="0"/>
                      <a:ext cx="4206240" cy="1334109"/>
                    </a:xfrm>
                    <a:prstGeom prst="rect">
                      <a:avLst/>
                    </a:prstGeom>
                    <a:noFill/>
                    <a:ln w="9525">
                      <a:noFill/>
                      <a:headEnd/>
                      <a:tailEnd/>
                    </a:ln>
                  </pic:spPr>
                </pic:pic>
              </a:graphicData>
            </a:graphic>
          </wp:inline>
        </w:drawing>
      </w:r>
    </w:p>
    <w:p>
      <w:pPr>
        <w:pStyle w:val="WSCaption"/>
      </w:pPr>
      <w:r>
        <w:rPr>
          <w:rFonts w:hint="eastAsia"/>
          <w:i/>
          <w:iCs/>
        </w:rPr>
        <w:t xml:space="preserve">実験1、2と追加候補ア、イ、ウの比較</w:t>
      </w:r>
    </w:p>
    <w:p>
      <w:pPr>
        <w:pStyle w:val="WSStem"/>
      </w:pPr>
      <w:r>
        <w:rPr>
          <w:b/>
          <w:bCs/>
        </w:rPr>
        <w:t xml:space="preserve">(a)</w:t>
      </w:r>
      <w:r>
        <w:t xml:space="preserve"> </w:t>
      </w:r>
      <w:r>
        <w:rPr>
          <w:rFonts w:hint="eastAsia"/>
        </w:rPr>
        <w:t xml:space="preserve">【考察】をより確かなものにするために追加する実験として、ア、イ、ウから1つ選びなさい。どの実験を選んでもかまいません。また、選んだ実験のオシロスコープの波形から何が分かればよいか、振動数という言葉を使って書きなさい。</w:t>
      </w:r>
    </w:p>
    <w:p>
      <w:pPr>
        <w:pStyle w:val="WSRule"/>
      </w:pPr>
      <w:r>
        <w:rPr>
          <w:u w:val="single" w:color="9AA3B2"/>
        </w:rPr>
        <w:tab/>
      </w:r>
    </w:p>
    <w:p>
      <w:pPr>
        <w:pStyle w:val="WSRule"/>
      </w:pPr>
      <w:r>
        <w:rPr>
          <w:u w:val="single" w:color="9AA3B2"/>
        </w:rPr>
        <w:tab/>
      </w:r>
    </w:p>
    <w:p>
      <w:pPr>
        <w:pStyle w:val="WSStem"/>
      </w:pPr>
      <w:r>
        <w:rPr>
          <w:b/>
          <w:bCs/>
        </w:rPr>
        <w:t xml:space="preserve">(b)</w:t>
      </w:r>
      <w:r>
        <w:t xml:space="preserve"> </w:t>
      </w:r>
      <w:r>
        <w:rPr>
          <w:rFonts w:hint="eastAsia"/>
        </w:rPr>
        <w:t xml:space="preserve">【疑問】について、太さと音の高さの関係をWebページの情報だけで考察してよいか。適切なものをすべて選びなさい。なお、太さによる音の変化は、振幅が大きいほど音が低いという誤った考えでは説明できないことに注意しなさい。</w:t>
      </w:r>
    </w:p>
    <w:p>
      <w:pPr>
        <w:pStyle w:val="WSFig"/>
      </w:pPr>
      <w:r>
        <w:drawing>
          <wp:inline>
            <wp:extent cx="4002328" cy="3017520"/>
            <wp:effectExtent b="0" l="0" r="0" t="0"/>
            <wp:docPr descr="" title="" id="61" name="Picture"/>
            <a:graphic>
              <a:graphicData uri="http://schemas.openxmlformats.org/drawingml/2006/picture">
                <pic:pic>
                  <pic:nvPicPr>
                    <pic:cNvPr descr="/scratch/samples/_work/japanese-junior/05f69b58-eaa2-485f-9ec8-4b5d772a86a0.png" id="62" name="Picture"/>
                    <pic:cNvPicPr>
                      <a:picLocks noChangeArrowheads="1" noChangeAspect="1"/>
                    </pic:cNvPicPr>
                  </pic:nvPicPr>
                  <pic:blipFill>
                    <a:blip r:embed="rId60"/>
                    <a:stretch>
                      <a:fillRect/>
                    </a:stretch>
                  </pic:blipFill>
                  <pic:spPr bwMode="auto">
                    <a:xfrm>
                      <a:off x="0" y="0"/>
                      <a:ext cx="4002328" cy="3017520"/>
                    </a:xfrm>
                    <a:prstGeom prst="rect">
                      <a:avLst/>
                    </a:prstGeom>
                    <a:noFill/>
                    <a:ln w="9525">
                      <a:noFill/>
                      <a:headEnd/>
                      <a:tailEnd/>
                    </a:ln>
                  </pic:spPr>
                </pic:pic>
              </a:graphicData>
            </a:graphic>
          </wp:inline>
        </w:drawing>
      </w:r>
    </w:p>
    <w:p>
      <w:pPr>
        <w:pStyle w:val="WSCaption"/>
      </w:pPr>
      <w:r>
        <w:rPr>
          <w:rFonts w:hint="eastAsia"/>
          <w:i/>
          <w:iCs/>
        </w:rPr>
        <w:t xml:space="preserve">Webページの画面</w:t>
      </w:r>
    </w:p>
    <w:p>
      <w:pPr>
        <w:pStyle w:val="WSChoice"/>
      </w:pPr>
      <w:r>
        <w:rPr>
          <w:b/>
          <w:bCs/>
        </w:rPr>
        <w:t xml:space="preserve">a.</w:t>
      </w:r>
      <w:r>
        <w:t xml:space="preserve"> </w:t>
      </w:r>
      <w:r>
        <w:rPr>
          <w:rFonts w:hint="eastAsia"/>
        </w:rPr>
        <w:t xml:space="preserve">Webページの情報はすべて信用できるので、この情報だけで考察してもかまわない</w:t>
      </w:r>
    </w:p>
    <w:p>
      <w:pPr>
        <w:pStyle w:val="WSChoice"/>
      </w:pPr>
      <w:r>
        <w:rPr>
          <w:b/>
          <w:bCs/>
        </w:rPr>
        <w:t xml:space="preserve">b.</w:t>
      </w:r>
      <w:r>
        <w:t xml:space="preserve"> </w:t>
      </w:r>
      <w:r>
        <w:rPr>
          <w:rFonts w:hint="eastAsia"/>
        </w:rPr>
        <w:t xml:space="preserve">Webページの情報はすべて信用できるので、考察を行う必要性はない</w:t>
      </w:r>
    </w:p>
    <w:p>
      <w:pPr>
        <w:pStyle w:val="WSChoice"/>
      </w:pPr>
      <w:r>
        <w:rPr>
          <w:b/>
          <w:bCs/>
        </w:rPr>
        <w:t xml:space="preserve">c.</w:t>
      </w:r>
      <w:r>
        <w:t xml:space="preserve"> </w:t>
      </w:r>
      <w:r>
        <w:rPr>
          <w:rFonts w:hint="eastAsia"/>
        </w:rPr>
        <w:t xml:space="preserve">Webページの情報は信用できるものばかりではないので、学校の図書室で図鑑や専門書などを調べ、考察をする</w:t>
      </w:r>
    </w:p>
    <w:p>
      <w:pPr>
        <w:pStyle w:val="WSChoice"/>
      </w:pPr>
      <w:r>
        <w:rPr>
          <w:b/>
          <w:bCs/>
        </w:rPr>
        <w:t xml:space="preserve">d.</w:t>
      </w:r>
      <w:r>
        <w:t xml:space="preserve"> </w:t>
      </w:r>
      <w:r>
        <w:rPr>
          <w:rFonts w:hint="eastAsia"/>
        </w:rPr>
        <w:t xml:space="preserve">Webページの情報は信用できるものばかりではないので、実験を行い、その結果から考察をする</w:t>
      </w:r>
    </w:p>
    <w:p>
      <w:pPr>
        <w:pStyle w:val="WSRule"/>
      </w:pPr>
      <w:r>
        <w:rPr>
          <w:u w:val="single" w:color="9AA3B2"/>
        </w:rPr>
        <w:tab/>
      </w:r>
    </w:p>
    <w:p>
      <w:r>
        <w:br w:type="page"/>
      </w:r>
    </w:p>
    <w:p>
      <w:pPr>
        <w:pStyle w:val="WSBand"/>
      </w:pPr>
      <w:r>
        <w:t xml:space="preserve">Question 8</w:t>
      </w:r>
    </w:p>
    <w:p>
      <w:pPr>
        <w:pStyle w:val="WSStim"/>
      </w:pPr>
      <w:r>
        <w:rPr>
          <w:rFonts w:hint="eastAsia"/>
        </w:rPr>
        <w:t xml:space="preserve">理科の授業で湿度を学習し、教室の湿度計の仕組みに興味をもち、科学的に探究しています。（1）、（2）の各問いに答えなさい。</w:t>
      </w:r>
    </w:p>
    <w:p>
      <w:pPr>
        <w:pStyle w:val="WSStim"/>
      </w:pPr>
      <w:r>
        <w:rPr>
          <w:rFonts w:hint="eastAsia"/>
        </w:rPr>
        <w:t xml:space="preserve">「湿度センサーが内部にあり、センサーに流れる電流の大きさで湿度を測定していることが分かったよ。」「電圧を上げても電流は変わらないはずだよ。オームの法則が成り立つのかな。」「調べて分かったことから、仮説を立てて実験を計画しよう。」</w:t>
      </w:r>
    </w:p>
    <w:p>
      <w:pPr>
        <w:pStyle w:val="WSStim"/>
      </w:pPr>
      <w:r>
        <w:rPr>
          <w:rFonts w:hint="eastAsia"/>
        </w:rPr>
        <w:t xml:space="preserve">【仮説】図1の回路で実験を行ったとき、回路の中の湿度センサーには、オームの法則が成り立つ。</w:t>
      </w:r>
    </w:p>
    <w:p>
      <w:pPr>
        <w:pStyle w:val="WSStim"/>
      </w:pPr>
      <w:r>
        <w:rPr>
          <w:rFonts w:hint="eastAsia"/>
        </w:rPr>
        <w:t xml:space="preserve">湿度計の電池を交換したとき、図2のように抵抗がついていることに気がつきました。電卓の電池を交換したときも、図3のように抵抗がついていました。「抵抗がついているのはなぜだろう。大きな電流が流れて電化製品が壊れたという報道を見たことがあるよ。」「（</w:t>
      </w:r>
      <w:r>
        <w:t xml:space="preserve"> </w:t>
      </w:r>
      <w:r>
        <w:rPr>
          <w:rFonts w:hint="eastAsia"/>
        </w:rPr>
        <w:t xml:space="preserve">）ため、抵抗がついているのかな。」</w:t>
      </w:r>
    </w:p>
    <w:p>
      <w:pPr>
        <w:pStyle w:val="WSFig"/>
      </w:pPr>
      <w:r>
        <w:drawing>
          <wp:inline>
            <wp:extent cx="4206240" cy="2367381"/>
            <wp:effectExtent b="0" l="0" r="0" t="0"/>
            <wp:docPr descr="" title="" id="64" name="Picture"/>
            <a:graphic>
              <a:graphicData uri="http://schemas.openxmlformats.org/drawingml/2006/picture">
                <pic:pic>
                  <pic:nvPicPr>
                    <pic:cNvPr descr="/scratch/samples/_work/japanese-junior/633caad0-b5de-4362-bdcc-254fc47449e6.png" id="65" name="Picture"/>
                    <pic:cNvPicPr>
                      <a:picLocks noChangeArrowheads="1" noChangeAspect="1"/>
                    </pic:cNvPicPr>
                  </pic:nvPicPr>
                  <pic:blipFill>
                    <a:blip r:embed="rId63"/>
                    <a:stretch>
                      <a:fillRect/>
                    </a:stretch>
                  </pic:blipFill>
                  <pic:spPr bwMode="auto">
                    <a:xfrm>
                      <a:off x="0" y="0"/>
                      <a:ext cx="4206240" cy="2367381"/>
                    </a:xfrm>
                    <a:prstGeom prst="rect">
                      <a:avLst/>
                    </a:prstGeom>
                    <a:noFill/>
                    <a:ln w="9525">
                      <a:noFill/>
                      <a:headEnd/>
                      <a:tailEnd/>
                    </a:ln>
                  </pic:spPr>
                </pic:pic>
              </a:graphicData>
            </a:graphic>
          </wp:inline>
        </w:drawing>
      </w:r>
    </w:p>
    <w:p>
      <w:pPr>
        <w:pStyle w:val="WSCaption"/>
      </w:pPr>
      <w:r>
        <w:rPr>
          <w:rFonts w:hint="eastAsia"/>
          <w:i/>
          <w:iCs/>
        </w:rPr>
        <w:t xml:space="preserve">湿度計の調査の様子</w:t>
      </w:r>
    </w:p>
    <w:p>
      <w:pPr>
        <w:pStyle w:val="WSFig"/>
      </w:pPr>
      <w:r>
        <w:drawing>
          <wp:inline>
            <wp:extent cx="3047695" cy="2905048"/>
            <wp:effectExtent b="0" l="0" r="0" t="0"/>
            <wp:docPr descr="" title="" id="67" name="Picture"/>
            <a:graphic>
              <a:graphicData uri="http://schemas.openxmlformats.org/drawingml/2006/picture">
                <pic:pic>
                  <pic:nvPicPr>
                    <pic:cNvPr descr="/scratch/samples/_work/japanese-junior/3d5fc017-a9ee-4233-bc4c-47782be8d496.png" id="68" name="Picture"/>
                    <pic:cNvPicPr>
                      <a:picLocks noChangeArrowheads="1" noChangeAspect="1"/>
                    </pic:cNvPicPr>
                  </pic:nvPicPr>
                  <pic:blipFill>
                    <a:blip r:embed="rId66"/>
                    <a:stretch>
                      <a:fillRect/>
                    </a:stretch>
                  </pic:blipFill>
                  <pic:spPr bwMode="auto">
                    <a:xfrm>
                      <a:off x="0" y="0"/>
                      <a:ext cx="3047695" cy="2905048"/>
                    </a:xfrm>
                    <a:prstGeom prst="rect">
                      <a:avLst/>
                    </a:prstGeom>
                    <a:noFill/>
                    <a:ln w="9525">
                      <a:noFill/>
                      <a:headEnd/>
                      <a:tailEnd/>
                    </a:ln>
                  </pic:spPr>
                </pic:pic>
              </a:graphicData>
            </a:graphic>
          </wp:inline>
        </w:drawing>
      </w:r>
    </w:p>
    <w:p>
      <w:pPr>
        <w:pStyle w:val="WSCaption"/>
      </w:pPr>
      <w:r>
        <w:rPr>
          <w:rFonts w:hint="eastAsia"/>
          <w:i/>
          <w:iCs/>
        </w:rPr>
        <w:t xml:space="preserve">図1の回路</w:t>
      </w:r>
    </w:p>
    <w:p>
      <w:pPr>
        <w:pStyle w:val="WSFig"/>
      </w:pPr>
      <w:r>
        <w:drawing>
          <wp:inline>
            <wp:extent cx="2133295" cy="1676095"/>
            <wp:effectExtent b="0" l="0" r="0" t="0"/>
            <wp:docPr descr="" title="" id="70" name="Picture"/>
            <a:graphic>
              <a:graphicData uri="http://schemas.openxmlformats.org/drawingml/2006/picture">
                <pic:pic>
                  <pic:nvPicPr>
                    <pic:cNvPr descr="/scratch/samples/_work/japanese-junior/b9072002-63cc-40fd-93a8-292c9d261502.png" id="71" name="Picture"/>
                    <pic:cNvPicPr>
                      <a:picLocks noChangeArrowheads="1" noChangeAspect="1"/>
                    </pic:cNvPicPr>
                  </pic:nvPicPr>
                  <pic:blipFill>
                    <a:blip r:embed="rId69"/>
                    <a:stretch>
                      <a:fillRect/>
                    </a:stretch>
                  </pic:blipFill>
                  <pic:spPr bwMode="auto">
                    <a:xfrm>
                      <a:off x="0" y="0"/>
                      <a:ext cx="2133295" cy="1676095"/>
                    </a:xfrm>
                    <a:prstGeom prst="rect">
                      <a:avLst/>
                    </a:prstGeom>
                    <a:noFill/>
                    <a:ln w="9525">
                      <a:noFill/>
                      <a:headEnd/>
                      <a:tailEnd/>
                    </a:ln>
                  </pic:spPr>
                </pic:pic>
              </a:graphicData>
            </a:graphic>
          </wp:inline>
        </w:drawing>
      </w:r>
    </w:p>
    <w:p>
      <w:pPr>
        <w:pStyle w:val="WSCaption"/>
      </w:pPr>
      <w:r>
        <w:rPr>
          <w:rFonts w:hint="eastAsia"/>
          <w:i/>
          <w:iCs/>
        </w:rPr>
        <w:t xml:space="preserve">図2</w:t>
      </w:r>
      <w:r>
        <w:rPr>
          <w:i/>
          <w:iCs/>
        </w:rPr>
        <w:t xml:space="preserve"> </w:t>
      </w:r>
      <w:r>
        <w:rPr>
          <w:rFonts w:hint="eastAsia"/>
          <w:i/>
          <w:iCs/>
        </w:rPr>
        <w:t xml:space="preserve">湿度計の内部</w:t>
      </w:r>
    </w:p>
    <w:p>
      <w:pPr>
        <w:pStyle w:val="WSFig"/>
      </w:pPr>
      <w:r>
        <w:drawing>
          <wp:inline>
            <wp:extent cx="1552651" cy="2009851"/>
            <wp:effectExtent b="0" l="0" r="0" t="0"/>
            <wp:docPr descr="" title="" id="73" name="Picture"/>
            <a:graphic>
              <a:graphicData uri="http://schemas.openxmlformats.org/drawingml/2006/picture">
                <pic:pic>
                  <pic:nvPicPr>
                    <pic:cNvPr descr="/scratch/samples/_work/japanese-junior/000521e0-08bd-4958-8c93-7024c5f89197.png" id="74" name="Picture"/>
                    <pic:cNvPicPr>
                      <a:picLocks noChangeArrowheads="1" noChangeAspect="1"/>
                    </pic:cNvPicPr>
                  </pic:nvPicPr>
                  <pic:blipFill>
                    <a:blip r:embed="rId72"/>
                    <a:stretch>
                      <a:fillRect/>
                    </a:stretch>
                  </pic:blipFill>
                  <pic:spPr bwMode="auto">
                    <a:xfrm>
                      <a:off x="0" y="0"/>
                      <a:ext cx="1552651" cy="2009851"/>
                    </a:xfrm>
                    <a:prstGeom prst="rect">
                      <a:avLst/>
                    </a:prstGeom>
                    <a:noFill/>
                    <a:ln w="9525">
                      <a:noFill/>
                      <a:headEnd/>
                      <a:tailEnd/>
                    </a:ln>
                  </pic:spPr>
                </pic:pic>
              </a:graphicData>
            </a:graphic>
          </wp:inline>
        </w:drawing>
      </w:r>
    </w:p>
    <w:p>
      <w:pPr>
        <w:pStyle w:val="WSCaption"/>
      </w:pPr>
      <w:r>
        <w:rPr>
          <w:rFonts w:hint="eastAsia"/>
          <w:i/>
          <w:iCs/>
        </w:rPr>
        <w:t xml:space="preserve">図3</w:t>
      </w:r>
      <w:r>
        <w:rPr>
          <w:i/>
          <w:iCs/>
        </w:rPr>
        <w:t xml:space="preserve"> </w:t>
      </w:r>
      <w:r>
        <w:rPr>
          <w:rFonts w:hint="eastAsia"/>
          <w:i/>
          <w:iCs/>
        </w:rPr>
        <w:t xml:space="preserve">電卓の内部</w:t>
      </w:r>
    </w:p>
    <w:p>
      <w:pPr>
        <w:pStyle w:val="WSStem"/>
      </w:pPr>
      <w:r>
        <w:rPr>
          <w:b/>
          <w:bCs/>
        </w:rPr>
        <w:t xml:space="preserve">(a)</w:t>
      </w:r>
      <w:r>
        <w:t xml:space="preserve"> </w:t>
      </w:r>
      <w:r>
        <w:rPr>
          <w:rFonts w:hint="eastAsia"/>
        </w:rPr>
        <w:t xml:space="preserve">【仮説】が正しい場合に得られる結果として、最も適切なものを1つ選びなさい。電圧を上げても電流は変わらないという誤った考えでは選べないことに注意しなさい。</w:t>
      </w:r>
    </w:p>
    <w:p>
      <w:pPr>
        <w:pStyle w:val="WSRule"/>
      </w:pPr>
      <w:r>
        <w:rPr>
          <w:u w:val="single" w:color="9AA3B2"/>
        </w:rPr>
        <w:tab/>
      </w:r>
    </w:p>
    <w:p>
      <w:pPr>
        <w:pStyle w:val="WSStem"/>
      </w:pPr>
      <w:r>
        <w:rPr>
          <w:b/>
          <w:bCs/>
        </w:rPr>
        <w:t xml:space="preserve">(b)</w:t>
      </w:r>
      <w:r>
        <w:t xml:space="preserve"> </w:t>
      </w:r>
      <w:r>
        <w:rPr>
          <w:rFonts w:hint="eastAsia"/>
        </w:rPr>
        <w:t xml:space="preserve">（</w:t>
      </w:r>
      <w:r>
        <w:t xml:space="preserve"> </w:t>
      </w:r>
      <w:r>
        <w:rPr>
          <w:rFonts w:hint="eastAsia"/>
        </w:rPr>
        <w:t xml:space="preserve">）に当てはまる最も適切なものを1つ選びなさい。抵抗は電流の向きを変えたり交流に変えたりするものではないことに注意しなさい。</w:t>
      </w:r>
    </w:p>
    <w:p>
      <w:pPr>
        <w:pStyle w:val="WSChoice"/>
      </w:pPr>
      <w:r>
        <w:rPr>
          <w:b/>
          <w:bCs/>
        </w:rPr>
        <w:t xml:space="preserve">a.</w:t>
      </w:r>
      <w:r>
        <w:t xml:space="preserve"> </w:t>
      </w:r>
      <w:r>
        <w:rPr>
          <w:rFonts w:hint="eastAsia"/>
        </w:rPr>
        <w:t xml:space="preserve">電流が流れすぎないようにする</w:t>
      </w:r>
    </w:p>
    <w:p>
      <w:pPr>
        <w:pStyle w:val="WSChoice"/>
      </w:pPr>
      <w:r>
        <w:rPr>
          <w:b/>
          <w:bCs/>
        </w:rPr>
        <w:t xml:space="preserve">b.</w:t>
      </w:r>
      <w:r>
        <w:t xml:space="preserve"> </w:t>
      </w:r>
      <w:r>
        <w:rPr>
          <w:rFonts w:hint="eastAsia"/>
        </w:rPr>
        <w:t xml:space="preserve">電流の値を0にする</w:t>
      </w:r>
    </w:p>
    <w:p>
      <w:pPr>
        <w:pStyle w:val="WSChoice"/>
      </w:pPr>
      <w:r>
        <w:rPr>
          <w:b/>
          <w:bCs/>
        </w:rPr>
        <w:t xml:space="preserve">c.</w:t>
      </w:r>
      <w:r>
        <w:t xml:space="preserve"> </w:t>
      </w:r>
      <w:r>
        <w:rPr>
          <w:rFonts w:hint="eastAsia"/>
        </w:rPr>
        <w:t xml:space="preserve">直流を交流に変える</w:t>
      </w:r>
    </w:p>
    <w:p>
      <w:pPr>
        <w:pStyle w:val="WSChoice"/>
      </w:pPr>
      <w:r>
        <w:rPr>
          <w:b/>
          <w:bCs/>
        </w:rPr>
        <w:t xml:space="preserve">d.</w:t>
      </w:r>
      <w:r>
        <w:t xml:space="preserve"> </w:t>
      </w:r>
      <w:r>
        <w:rPr>
          <w:rFonts w:hint="eastAsia"/>
        </w:rPr>
        <w:t xml:space="preserve">電流の向きを変える</w:t>
      </w:r>
    </w:p>
    <w:p>
      <w:pPr>
        <w:pStyle w:val="WSRule"/>
      </w:pPr>
      <w:r>
        <w:rPr>
          <w:u w:val="single" w:color="9AA3B2"/>
        </w:rPr>
        <w:tab/>
      </w:r>
    </w:p>
    <w:p>
      <w:r>
        <w:br w:type="page"/>
      </w:r>
    </w:p>
    <w:p>
      <w:pPr>
        <w:pStyle w:val="WSBand"/>
      </w:pPr>
      <w:r>
        <w:t xml:space="preserve">Question 9</w:t>
      </w:r>
    </w:p>
    <w:p>
      <w:pPr>
        <w:pStyle w:val="WSStim"/>
      </w:pPr>
      <w:r>
        <w:rPr>
          <w:rFonts w:hint="eastAsia"/>
        </w:rPr>
        <w:t xml:space="preserve">オンラインによる授業で、ガス警報器の設置場所が話題になりました。</w:t>
      </w:r>
    </w:p>
    <w:p>
      <w:pPr>
        <w:pStyle w:val="WSStim"/>
      </w:pPr>
      <w:r>
        <w:rPr>
          <w:rFonts w:hint="eastAsia"/>
        </w:rPr>
        <w:t xml:space="preserve">「みなさんの家庭のガス警報器は、どこに設置されていますか。」「台所です。」「低い位置です。」「高い位置です。」</w:t>
      </w:r>
    </w:p>
    <w:p>
      <w:pPr>
        <w:pStyle w:val="WSStim"/>
      </w:pPr>
      <w:r>
        <w:rPr>
          <w:rFonts w:hint="eastAsia"/>
        </w:rPr>
        <w:t xml:space="preserve">「設置場所が違うのはガスの種類が違うからかな。私の家はプロパンガス、うちは都市ガスだよ。」</w:t>
      </w:r>
    </w:p>
    <w:p>
      <w:pPr>
        <w:pStyle w:val="WSStim"/>
      </w:pPr>
      <w:r>
        <w:rPr>
          <w:rFonts w:hint="eastAsia"/>
        </w:rPr>
        <w:t xml:space="preserve">「ガスのたまり方の違いかな。シャボン玉で実験すれば分かるね。」「プロパンガスのシャボン玉が下に落ちたのはシャボン液が重いからで、ガスの密度とは関係ないと思うよ。」という誤った意見が出ました。ガスの密度で考えるとどうなるでしょうか。</w:t>
      </w:r>
    </w:p>
    <w:p>
      <w:pPr>
        <w:pStyle w:val="WSStim"/>
      </w:pPr>
      <w:r>
        <w:rPr>
          <w:rFonts w:hint="eastAsia"/>
        </w:rPr>
        <w:t xml:space="preserve">動画1</w:t>
      </w:r>
      <w:r>
        <w:t xml:space="preserve"> </w:t>
      </w:r>
      <w:r>
        <w:rPr>
          <w:rFonts w:hint="eastAsia"/>
        </w:rPr>
        <w:t xml:space="preserve">プロパンガスでシャボン玉をつくる</w:t>
      </w:r>
      <w:r>
        <w:t xml:space="preserve"> </w:t>
      </w:r>
      <w:r>
        <w:rPr>
          <w:rFonts w:hint="eastAsia"/>
        </w:rPr>
        <w:t xml:space="preserve">動画2</w:t>
      </w:r>
      <w:r>
        <w:t xml:space="preserve"> </w:t>
      </w:r>
      <w:r>
        <w:rPr>
          <w:rFonts w:hint="eastAsia"/>
        </w:rPr>
        <w:t xml:space="preserve">都市ガスでシャボン玉をつくる</w:t>
      </w:r>
    </w:p>
    <w:p>
      <w:pPr>
        <w:pStyle w:val="WSStim"/>
      </w:pPr>
      <w:r>
        <w:rPr>
          <w:rFonts w:hint="eastAsia"/>
        </w:rPr>
        <w:t xml:space="preserve">「実験の結果から、警報器の位置の理由も分かるね。」</w:t>
      </w:r>
    </w:p>
    <w:p>
      <w:pPr>
        <w:pStyle w:val="WSFig"/>
      </w:pPr>
      <w:r>
        <w:drawing>
          <wp:inline>
            <wp:extent cx="4206240" cy="2009851"/>
            <wp:effectExtent b="0" l="0" r="0" t="0"/>
            <wp:docPr descr="" title="" id="76" name="Picture"/>
            <a:graphic>
              <a:graphicData uri="http://schemas.openxmlformats.org/drawingml/2006/picture">
                <pic:pic>
                  <pic:nvPicPr>
                    <pic:cNvPr descr="/scratch/samples/_work/japanese-junior/29a3ddb1-1288-492c-9117-486526ab9edf.png" id="77" name="Picture"/>
                    <pic:cNvPicPr>
                      <a:picLocks noChangeArrowheads="1" noChangeAspect="1"/>
                    </pic:cNvPicPr>
                  </pic:nvPicPr>
                  <pic:blipFill>
                    <a:blip r:embed="rId75"/>
                    <a:stretch>
                      <a:fillRect/>
                    </a:stretch>
                  </pic:blipFill>
                  <pic:spPr bwMode="auto">
                    <a:xfrm>
                      <a:off x="0" y="0"/>
                      <a:ext cx="4206240" cy="2009851"/>
                    </a:xfrm>
                    <a:prstGeom prst="rect">
                      <a:avLst/>
                    </a:prstGeom>
                    <a:noFill/>
                    <a:ln w="9525">
                      <a:noFill/>
                      <a:headEnd/>
                      <a:tailEnd/>
                    </a:ln>
                  </pic:spPr>
                </pic:pic>
              </a:graphicData>
            </a:graphic>
          </wp:inline>
        </w:drawing>
      </w:r>
    </w:p>
    <w:p>
      <w:pPr>
        <w:pStyle w:val="WSCaption"/>
      </w:pPr>
      <w:r>
        <w:rPr>
          <w:rFonts w:hint="eastAsia"/>
          <w:i/>
          <w:iCs/>
        </w:rPr>
        <w:t xml:space="preserve">オンライン授業の話し合い</w:t>
      </w:r>
    </w:p>
    <w:p>
      <w:pPr>
        <w:pStyle w:val="WSFig"/>
      </w:pPr>
      <w:r>
        <w:drawing>
          <wp:inline>
            <wp:extent cx="4206240" cy="1721815"/>
            <wp:effectExtent b="0" l="0" r="0" t="0"/>
            <wp:docPr descr="" title="" id="79" name="Picture"/>
            <a:graphic>
              <a:graphicData uri="http://schemas.openxmlformats.org/drawingml/2006/picture">
                <pic:pic>
                  <pic:nvPicPr>
                    <pic:cNvPr descr="/scratch/samples/_work/japanese-junior/536e439e-0a2c-41b4-8ce4-49a30eb2140d.png" id="80" name="Picture"/>
                    <pic:cNvPicPr>
                      <a:picLocks noChangeArrowheads="1" noChangeAspect="1"/>
                    </pic:cNvPicPr>
                  </pic:nvPicPr>
                  <pic:blipFill>
                    <a:blip r:embed="rId78"/>
                    <a:stretch>
                      <a:fillRect/>
                    </a:stretch>
                  </pic:blipFill>
                  <pic:spPr bwMode="auto">
                    <a:xfrm>
                      <a:off x="0" y="0"/>
                      <a:ext cx="4206240" cy="1721815"/>
                    </a:xfrm>
                    <a:prstGeom prst="rect">
                      <a:avLst/>
                    </a:prstGeom>
                    <a:noFill/>
                    <a:ln w="9525">
                      <a:noFill/>
                      <a:headEnd/>
                      <a:tailEnd/>
                    </a:ln>
                  </pic:spPr>
                </pic:pic>
              </a:graphicData>
            </a:graphic>
          </wp:inline>
        </w:drawing>
      </w:r>
    </w:p>
    <w:p>
      <w:pPr>
        <w:pStyle w:val="WSCaption"/>
      </w:pPr>
      <w:r>
        <w:rPr>
          <w:rFonts w:hint="eastAsia"/>
          <w:i/>
          <w:iCs/>
        </w:rPr>
        <w:t xml:space="preserve">ガスの種類とたまり方の考察</w:t>
      </w:r>
    </w:p>
    <w:p>
      <w:pPr>
        <w:pStyle w:val="WSFig"/>
      </w:pPr>
      <w:r>
        <w:drawing>
          <wp:inline>
            <wp:extent cx="4206240" cy="1566367"/>
            <wp:effectExtent b="0" l="0" r="0" t="0"/>
            <wp:docPr descr="" title="" id="82" name="Picture"/>
            <a:graphic>
              <a:graphicData uri="http://schemas.openxmlformats.org/drawingml/2006/picture">
                <pic:pic>
                  <pic:nvPicPr>
                    <pic:cNvPr descr="/scratch/samples/_work/japanese-junior/bd7b42e0-3e4c-46c6-b043-5ee10d15961c.png" id="83" name="Picture"/>
                    <pic:cNvPicPr>
                      <a:picLocks noChangeArrowheads="1" noChangeAspect="1"/>
                    </pic:cNvPicPr>
                  </pic:nvPicPr>
                  <pic:blipFill>
                    <a:blip r:embed="rId81"/>
                    <a:stretch>
                      <a:fillRect/>
                    </a:stretch>
                  </pic:blipFill>
                  <pic:spPr bwMode="auto">
                    <a:xfrm>
                      <a:off x="0" y="0"/>
                      <a:ext cx="4206240" cy="1566367"/>
                    </a:xfrm>
                    <a:prstGeom prst="rect">
                      <a:avLst/>
                    </a:prstGeom>
                    <a:noFill/>
                    <a:ln w="9525">
                      <a:noFill/>
                      <a:headEnd/>
                      <a:tailEnd/>
                    </a:ln>
                  </pic:spPr>
                </pic:pic>
              </a:graphicData>
            </a:graphic>
          </wp:inline>
        </w:drawing>
      </w:r>
    </w:p>
    <w:p>
      <w:pPr>
        <w:pStyle w:val="WSCaption"/>
      </w:pPr>
      <w:r>
        <w:rPr>
          <w:rFonts w:hint="eastAsia"/>
          <w:i/>
          <w:iCs/>
        </w:rPr>
        <w:t xml:space="preserve">実験結果の確認</w:t>
      </w:r>
    </w:p>
    <w:p>
      <w:pPr>
        <w:pStyle w:val="WSFig"/>
      </w:pPr>
      <w:r>
        <w:drawing>
          <wp:inline>
            <wp:extent cx="4206240" cy="2010765"/>
            <wp:effectExtent b="0" l="0" r="0" t="0"/>
            <wp:docPr descr="" title="" id="85" name="Picture"/>
            <a:graphic>
              <a:graphicData uri="http://schemas.openxmlformats.org/drawingml/2006/picture">
                <pic:pic>
                  <pic:nvPicPr>
                    <pic:cNvPr descr="/scratch/samples/_work/japanese-junior/62897506-f60b-4d00-805c-120f220a8f42.png" id="86" name="Picture"/>
                    <pic:cNvPicPr>
                      <a:picLocks noChangeArrowheads="1" noChangeAspect="1"/>
                    </pic:cNvPicPr>
                  </pic:nvPicPr>
                  <pic:blipFill>
                    <a:blip r:embed="rId84"/>
                    <a:stretch>
                      <a:fillRect/>
                    </a:stretch>
                  </pic:blipFill>
                  <pic:spPr bwMode="auto">
                    <a:xfrm>
                      <a:off x="0" y="0"/>
                      <a:ext cx="4206240" cy="2010765"/>
                    </a:xfrm>
                    <a:prstGeom prst="rect">
                      <a:avLst/>
                    </a:prstGeom>
                    <a:noFill/>
                    <a:ln w="9525">
                      <a:noFill/>
                      <a:headEnd/>
                      <a:tailEnd/>
                    </a:ln>
                  </pic:spPr>
                </pic:pic>
              </a:graphicData>
            </a:graphic>
          </wp:inline>
        </w:drawing>
      </w:r>
    </w:p>
    <w:p>
      <w:pPr>
        <w:pStyle w:val="WSCaption"/>
      </w:pPr>
      <w:r>
        <w:rPr>
          <w:rFonts w:hint="eastAsia"/>
          <w:i/>
          <w:iCs/>
        </w:rPr>
        <w:t xml:space="preserve">動画1のシーン</w:t>
      </w:r>
    </w:p>
    <w:p>
      <w:pPr>
        <w:pStyle w:val="WSFig"/>
      </w:pPr>
      <w:r>
        <w:drawing>
          <wp:inline>
            <wp:extent cx="4206240" cy="2015337"/>
            <wp:effectExtent b="0" l="0" r="0" t="0"/>
            <wp:docPr descr="" title="" id="88" name="Picture"/>
            <a:graphic>
              <a:graphicData uri="http://schemas.openxmlformats.org/drawingml/2006/picture">
                <pic:pic>
                  <pic:nvPicPr>
                    <pic:cNvPr descr="/scratch/samples/_work/japanese-junior/21bb2d80-6867-430a-9a9f-dd0c4b4d8705.png" id="89" name="Picture"/>
                    <pic:cNvPicPr>
                      <a:picLocks noChangeArrowheads="1" noChangeAspect="1"/>
                    </pic:cNvPicPr>
                  </pic:nvPicPr>
                  <pic:blipFill>
                    <a:blip r:embed="rId87"/>
                    <a:stretch>
                      <a:fillRect/>
                    </a:stretch>
                  </pic:blipFill>
                  <pic:spPr bwMode="auto">
                    <a:xfrm>
                      <a:off x="0" y="0"/>
                      <a:ext cx="4206240" cy="2015337"/>
                    </a:xfrm>
                    <a:prstGeom prst="rect">
                      <a:avLst/>
                    </a:prstGeom>
                    <a:noFill/>
                    <a:ln w="9525">
                      <a:noFill/>
                      <a:headEnd/>
                      <a:tailEnd/>
                    </a:ln>
                  </pic:spPr>
                </pic:pic>
              </a:graphicData>
            </a:graphic>
          </wp:inline>
        </w:drawing>
      </w:r>
    </w:p>
    <w:p>
      <w:pPr>
        <w:pStyle w:val="WSCaption"/>
      </w:pPr>
      <w:r>
        <w:rPr>
          <w:rFonts w:hint="eastAsia"/>
          <w:i/>
          <w:iCs/>
        </w:rPr>
        <w:t xml:space="preserve">動画2のシーン</w:t>
      </w:r>
    </w:p>
    <w:p>
      <w:pPr>
        <w:pStyle w:val="WSStemFlow"/>
      </w:pPr>
      <w:r>
        <w:rPr>
          <w:rFonts w:hint="eastAsia"/>
        </w:rPr>
        <w:t xml:space="preserve">動画1、2を見て、プロパンガス、都市ガス、空気を、密度の小さい順に左から並べなさい。シャボン玉の落ち方・浮き方はガスの密度の違いを表しており、シャボン液の重さだけが原因ではないことに注意しなさい。</w:t>
      </w:r>
    </w:p>
    <w:p>
      <w:pPr>
        <w:pStyle w:val="WSStemFlow"/>
      </w:pPr>
      <w:r>
        <w:rPr>
          <w:rFonts w:hint="eastAsia"/>
        </w:rPr>
        <w:t xml:space="preserve">プロパンガス、都市ガス、空気</w:t>
      </w:r>
    </w:p>
    <w:p>
      <w:pPr>
        <w:pStyle w:val="WSStemFlow"/>
      </w:pPr>
      <w:r>
        <w:t xml:space="preserve">________________ &lt; ________________ &lt; ________________</w:t>
      </w:r>
    </w:p>
    <w:p>
      <w:r>
        <w:br w:type="page"/>
      </w:r>
    </w:p>
    <w:p>
      <w:pPr>
        <w:pStyle w:val="WSBand"/>
      </w:pPr>
      <w:r>
        <w:t xml:space="preserve">Question 10</w:t>
      </w:r>
    </w:p>
    <w:p>
      <w:pPr>
        <w:pStyle w:val="WSStim"/>
      </w:pPr>
      <w:r>
        <w:rPr>
          <w:rFonts w:hint="eastAsia"/>
        </w:rPr>
        <w:t xml:space="preserve">火災の避難訓練について話しています。</w:t>
      </w:r>
    </w:p>
    <w:p>
      <w:pPr>
        <w:pStyle w:val="Compact"/>
        <w:numPr>
          <w:ilvl w:val="0"/>
          <w:numId w:val="1001"/>
        </w:numPr>
      </w:pPr>
      <w:r>
        <w:rPr>
          <w:rFonts w:hint="eastAsia"/>
        </w:rPr>
        <w:t xml:space="preserve">避難訓練のとき、どのような行動をするか覚えていますか。</w:t>
      </w:r>
    </w:p>
    <w:p>
      <w:pPr>
        <w:pStyle w:val="Compact"/>
        <w:numPr>
          <w:ilvl w:val="0"/>
          <w:numId w:val="1001"/>
        </w:numPr>
      </w:pPr>
      <w:r>
        <w:rPr>
          <w:rFonts w:hint="eastAsia"/>
        </w:rPr>
        <w:t xml:space="preserve">ハンカチを口と鼻にあて、有毒な気体を吸わないようにします。</w:t>
      </w:r>
    </w:p>
    <w:p>
      <w:pPr>
        <w:pStyle w:val="Compact"/>
        <w:numPr>
          <w:ilvl w:val="0"/>
          <w:numId w:val="1001"/>
        </w:numPr>
      </w:pPr>
      <w:r>
        <w:rPr>
          <w:rFonts w:hint="eastAsia"/>
        </w:rPr>
        <w:t xml:space="preserve">煙や有毒な一酸化炭素は空気より軽く上にたまるので、（</w:t>
      </w:r>
      <w:r>
        <w:t xml:space="preserve">　　</w:t>
      </w:r>
      <w:r>
        <w:rPr>
          <w:rFonts w:hint="eastAsia"/>
        </w:rPr>
        <w:t xml:space="preserve">）ように行動します。</w:t>
      </w:r>
    </w:p>
    <w:p>
      <w:pPr>
        <w:pStyle w:val="Compact"/>
        <w:numPr>
          <w:ilvl w:val="0"/>
          <w:numId w:val="1001"/>
        </w:numPr>
      </w:pPr>
      <w:r>
        <w:rPr>
          <w:rFonts w:hint="eastAsia"/>
        </w:rPr>
        <w:t xml:space="preserve">「有毒な気体は重いから上の方が安全だ」というのは誤りですね。</w:t>
      </w:r>
    </w:p>
    <w:p>
      <w:pPr>
        <w:pStyle w:val="Compact"/>
        <w:numPr>
          <w:ilvl w:val="0"/>
          <w:numId w:val="1001"/>
        </w:numPr>
      </w:pPr>
      <w:r>
        <w:rPr>
          <w:rFonts w:hint="eastAsia"/>
        </w:rPr>
        <w:t xml:space="preserve">避難の行動も理科の学習で説明できますね。</w:t>
      </w:r>
    </w:p>
    <w:p>
      <w:pPr>
        <w:pStyle w:val="WSStem"/>
      </w:pPr>
      <w:r>
        <w:rPr>
          <w:rFonts w:hint="eastAsia"/>
        </w:rPr>
        <w:t xml:space="preserve">（</w:t>
      </w:r>
      <w:r>
        <w:t xml:space="preserve">　　</w:t>
      </w:r>
      <w:r>
        <w:rPr>
          <w:rFonts w:hint="eastAsia"/>
        </w:rPr>
        <w:t xml:space="preserve">）に当てはまる最も適切な図を1つ選びなさい。</w:t>
      </w:r>
    </w:p>
    <w:p>
      <w:pPr>
        <w:pStyle w:val="WSChoice"/>
      </w:pPr>
      <w:r>
        <w:rPr>
          <w:b/>
          <w:bCs/>
        </w:rPr>
        <w:t xml:space="preserve">a.</w:t>
      </w:r>
      <w:r>
        <w:t xml:space="preserve"> </w:t>
      </w:r>
      <w:r>
        <w:rPr>
          <w:rFonts w:hint="eastAsia"/>
        </w:rPr>
        <w:t xml:space="preserve">低い姿勢で避難する</w:t>
      </w:r>
    </w:p>
    <w:p>
      <w:pPr>
        <w:pStyle w:val="WSChoiceFig"/>
      </w:pPr>
      <w:r>
        <w:drawing>
          <wp:inline>
            <wp:extent cx="1162202" cy="914400"/>
            <wp:effectExtent b="0" l="0" r="0" t="0"/>
            <wp:docPr descr="" title="" id="91" name="Picture"/>
            <a:graphic>
              <a:graphicData uri="http://schemas.openxmlformats.org/drawingml/2006/picture">
                <pic:pic>
                  <pic:nvPicPr>
                    <pic:cNvPr descr="/scratch/samples/_work/japanese-junior/4c854ecd-24cc-41d8-878e-f822a267415a.png" id="92" name="Picture"/>
                    <pic:cNvPicPr>
                      <a:picLocks noChangeArrowheads="1" noChangeAspect="1"/>
                    </pic:cNvPicPr>
                  </pic:nvPicPr>
                  <pic:blipFill>
                    <a:blip r:embed="rId90"/>
                    <a:stretch>
                      <a:fillRect/>
                    </a:stretch>
                  </pic:blipFill>
                  <pic:spPr bwMode="auto">
                    <a:xfrm>
                      <a:off x="0" y="0"/>
                      <a:ext cx="1162202" cy="914400"/>
                    </a:xfrm>
                    <a:prstGeom prst="rect">
                      <a:avLst/>
                    </a:prstGeom>
                    <a:noFill/>
                    <a:ln w="9525">
                      <a:noFill/>
                      <a:headEnd/>
                      <a:tailEnd/>
                    </a:ln>
                  </pic:spPr>
                </pic:pic>
              </a:graphicData>
            </a:graphic>
          </wp:inline>
        </w:drawing>
      </w:r>
    </w:p>
    <w:p>
      <w:pPr>
        <w:pStyle w:val="WSChoice"/>
      </w:pPr>
      <w:r>
        <w:rPr>
          <w:b/>
          <w:bCs/>
        </w:rPr>
        <w:t xml:space="preserve">b.</w:t>
      </w:r>
      <w:r>
        <w:t xml:space="preserve"> </w:t>
      </w:r>
      <w:r>
        <w:rPr>
          <w:rFonts w:hint="eastAsia"/>
        </w:rPr>
        <w:t xml:space="preserve">まっすぐ立って避難する</w:t>
      </w:r>
    </w:p>
    <w:p>
      <w:pPr>
        <w:pStyle w:val="WSChoiceFig"/>
      </w:pPr>
      <w:r>
        <w:drawing>
          <wp:inline>
            <wp:extent cx="1162202" cy="914400"/>
            <wp:effectExtent b="0" l="0" r="0" t="0"/>
            <wp:docPr descr="" title="" id="94" name="Picture"/>
            <a:graphic>
              <a:graphicData uri="http://schemas.openxmlformats.org/drawingml/2006/picture">
                <pic:pic>
                  <pic:nvPicPr>
                    <pic:cNvPr descr="/scratch/samples/_work/japanese-junior/1cf1e745-6605-410f-a1d6-307b00208ded.png" id="95" name="Picture"/>
                    <pic:cNvPicPr>
                      <a:picLocks noChangeArrowheads="1" noChangeAspect="1"/>
                    </pic:cNvPicPr>
                  </pic:nvPicPr>
                  <pic:blipFill>
                    <a:blip r:embed="rId93"/>
                    <a:stretch>
                      <a:fillRect/>
                    </a:stretch>
                  </pic:blipFill>
                  <pic:spPr bwMode="auto">
                    <a:xfrm>
                      <a:off x="0" y="0"/>
                      <a:ext cx="1162202" cy="914400"/>
                    </a:xfrm>
                    <a:prstGeom prst="rect">
                      <a:avLst/>
                    </a:prstGeom>
                    <a:noFill/>
                    <a:ln w="9525">
                      <a:noFill/>
                      <a:headEnd/>
                      <a:tailEnd/>
                    </a:ln>
                  </pic:spPr>
                </pic:pic>
              </a:graphicData>
            </a:graphic>
          </wp:inline>
        </w:drawing>
      </w:r>
    </w:p>
    <w:p>
      <w:pPr>
        <w:pStyle w:val="WSChoice"/>
      </w:pPr>
      <w:r>
        <w:rPr>
          <w:b/>
          <w:bCs/>
        </w:rPr>
        <w:t xml:space="preserve">c.</w:t>
      </w:r>
      <w:r>
        <w:t xml:space="preserve"> </w:t>
      </w:r>
      <w:r>
        <w:rPr>
          <w:rFonts w:hint="eastAsia"/>
        </w:rPr>
        <w:t xml:space="preserve">いすの上に立って避難する</w:t>
      </w:r>
    </w:p>
    <w:p>
      <w:pPr>
        <w:pStyle w:val="WSChoiceFig"/>
      </w:pPr>
      <w:r>
        <w:drawing>
          <wp:inline>
            <wp:extent cx="1162202" cy="914400"/>
            <wp:effectExtent b="0" l="0" r="0" t="0"/>
            <wp:docPr descr="" title="" id="97" name="Picture"/>
            <a:graphic>
              <a:graphicData uri="http://schemas.openxmlformats.org/drawingml/2006/picture">
                <pic:pic>
                  <pic:nvPicPr>
                    <pic:cNvPr descr="/scratch/samples/_work/japanese-junior/c7704242-4b88-450c-b4ae-7fe25e259ba4.png" id="98" name="Picture"/>
                    <pic:cNvPicPr>
                      <a:picLocks noChangeArrowheads="1" noChangeAspect="1"/>
                    </pic:cNvPicPr>
                  </pic:nvPicPr>
                  <pic:blipFill>
                    <a:blip r:embed="rId96"/>
                    <a:stretch>
                      <a:fillRect/>
                    </a:stretch>
                  </pic:blipFill>
                  <pic:spPr bwMode="auto">
                    <a:xfrm>
                      <a:off x="0" y="0"/>
                      <a:ext cx="1162202" cy="914400"/>
                    </a:xfrm>
                    <a:prstGeom prst="rect">
                      <a:avLst/>
                    </a:prstGeom>
                    <a:noFill/>
                    <a:ln w="9525">
                      <a:noFill/>
                      <a:headEnd/>
                      <a:tailEnd/>
                    </a:ln>
                  </pic:spPr>
                </pic:pic>
              </a:graphicData>
            </a:graphic>
          </wp:inline>
        </w:drawing>
      </w:r>
    </w:p>
    <w:p>
      <w:pPr>
        <w:pStyle w:val="WSRule"/>
      </w:pPr>
      <w:r>
        <w:rPr>
          <w:u w:val="single" w:color="9AA3B2"/>
        </w:rPr>
        <w:tab/>
      </w:r>
    </w:p>
    <w:p>
      <w:r>
        <w:br w:type="page"/>
      </w:r>
    </w:p>
    <w:p>
      <w:pPr>
        <w:pStyle w:val="WSBand"/>
      </w:pPr>
      <w:r>
        <w:t xml:space="preserve">Question 11</w:t>
      </w:r>
    </w:p>
    <w:p>
      <w:pPr>
        <w:pStyle w:val="WSStim"/>
      </w:pPr>
      <w:r>
        <w:rPr>
          <w:rFonts w:hint="eastAsia"/>
        </w:rPr>
        <w:t xml:space="preserve">理科の授業で、火を使う実験を行っています。</w:t>
      </w:r>
    </w:p>
    <w:p>
      <w:pPr>
        <w:pStyle w:val="Compact"/>
        <w:numPr>
          <w:ilvl w:val="0"/>
          <w:numId w:val="1002"/>
        </w:numPr>
      </w:pPr>
      <w:r>
        <w:rPr>
          <w:rFonts w:hint="eastAsia"/>
        </w:rPr>
        <w:t xml:space="preserve">熱い。やけどしちゃった。</w:t>
      </w:r>
    </w:p>
    <w:p>
      <w:pPr>
        <w:pStyle w:val="Compact"/>
        <w:numPr>
          <w:ilvl w:val="0"/>
          <w:numId w:val="1002"/>
        </w:numPr>
      </w:pPr>
      <w:r>
        <w:rPr>
          <w:rFonts w:hint="eastAsia"/>
        </w:rPr>
        <w:t xml:space="preserve">すぐに応急処置をしましょう。「氷で強く冷やせばよい」というのは誤りで、正しい手順があります。</w:t>
      </w:r>
    </w:p>
    <w:p>
      <w:pPr>
        <w:pStyle w:val="WSStem"/>
      </w:pPr>
      <w:r>
        <w:rPr>
          <w:b/>
          <w:bCs/>
        </w:rPr>
        <w:t xml:space="preserve">(a)</w:t>
      </w:r>
      <w:r>
        <w:t xml:space="preserve"> </w:t>
      </w:r>
      <w:r>
        <w:rPr>
          <w:rFonts w:hint="eastAsia"/>
        </w:rPr>
        <w:t xml:space="preserve">手をやけどしたとき、まずすぐに行う応急処置として、最も適切なものを1つ選びなさい。</w:t>
      </w:r>
    </w:p>
    <w:p>
      <w:pPr>
        <w:pStyle w:val="WSChoice"/>
      </w:pPr>
      <w:r>
        <w:rPr>
          <w:b/>
          <w:bCs/>
        </w:rPr>
        <w:t xml:space="preserve">a.</w:t>
      </w:r>
      <w:r>
        <w:t xml:space="preserve"> </w:t>
      </w:r>
      <w:r>
        <w:rPr>
          <w:rFonts w:hint="eastAsia"/>
        </w:rPr>
        <w:t xml:space="preserve">流水で十分に冷やす</w:t>
      </w:r>
    </w:p>
    <w:p>
      <w:pPr>
        <w:pStyle w:val="WSChoice"/>
      </w:pPr>
      <w:r>
        <w:rPr>
          <w:b/>
          <w:bCs/>
        </w:rPr>
        <w:t xml:space="preserve">b.</w:t>
      </w:r>
      <w:r>
        <w:t xml:space="preserve"> </w:t>
      </w:r>
      <w:r>
        <w:rPr>
          <w:rFonts w:hint="eastAsia"/>
        </w:rPr>
        <w:t xml:space="preserve">温かいタオルで温める</w:t>
      </w:r>
    </w:p>
    <w:p>
      <w:pPr>
        <w:pStyle w:val="WSChoice"/>
      </w:pPr>
      <w:r>
        <w:rPr>
          <w:b/>
          <w:bCs/>
        </w:rPr>
        <w:t xml:space="preserve">c.</w:t>
      </w:r>
      <w:r>
        <w:t xml:space="preserve"> </w:t>
      </w:r>
      <w:r>
        <w:rPr>
          <w:rFonts w:hint="eastAsia"/>
        </w:rPr>
        <w:t xml:space="preserve">服でおおってそのままにする</w:t>
      </w:r>
    </w:p>
    <w:p>
      <w:pPr>
        <w:pStyle w:val="WSChoice"/>
      </w:pPr>
      <w:r>
        <w:rPr>
          <w:b/>
          <w:bCs/>
        </w:rPr>
        <w:t xml:space="preserve">d.</w:t>
      </w:r>
      <w:r>
        <w:t xml:space="preserve"> </w:t>
      </w:r>
      <w:r>
        <w:rPr>
          <w:rFonts w:hint="eastAsia"/>
        </w:rPr>
        <w:t xml:space="preserve">何もせずにすぐ保健室へ行く</w:t>
      </w:r>
    </w:p>
    <w:p>
      <w:pPr>
        <w:pStyle w:val="WSRule"/>
      </w:pPr>
      <w:r>
        <w:rPr>
          <w:u w:val="single" w:color="9AA3B2"/>
        </w:rPr>
        <w:tab/>
      </w:r>
    </w:p>
    <w:p>
      <w:pPr>
        <w:pStyle w:val="WSStem"/>
      </w:pPr>
      <w:r>
        <w:rPr>
          <w:b/>
          <w:bCs/>
        </w:rPr>
        <w:t xml:space="preserve">(b)</w:t>
      </w:r>
      <w:r>
        <w:t xml:space="preserve"> </w:t>
      </w:r>
      <w:r>
        <w:rPr>
          <w:rFonts w:hint="eastAsia"/>
        </w:rPr>
        <w:t xml:space="preserve">ドライアイス（二酸化炭素）の中で、マグネシウムは燃焼するでしょうか。動画を見て、図を参考にして考察しましょう。</w:t>
      </w:r>
    </w:p>
    <w:p>
      <w:pPr>
        <w:pStyle w:val="WSStem"/>
      </w:pPr>
      <w:r>
        <w:rPr>
          <w:rFonts w:hint="eastAsia"/>
        </w:rPr>
        <w:t xml:space="preserve">二酸化炭素の中では火は消えると思ったのに、燃焼しました。「二酸化炭素がそのまま残り、マグネシウムだけが変化した」という誤った考えを正し、何が起きているか化学変化をモデルで表しましょう。</w:t>
      </w:r>
    </w:p>
    <w:p>
      <w:pPr>
        <w:pStyle w:val="WSStem"/>
      </w:pPr>
      <w:r>
        <w:rPr>
          <w:rFonts w:hint="eastAsia"/>
        </w:rPr>
        <w:t xml:space="preserve">マグネシウム原子、二酸化炭素、酸化マグネシウム、炭素と表したとき、下線部の化学変化はどのように表すことができますか。「例</w:t>
      </w:r>
      <w:r>
        <w:t xml:space="preserve"> </w:t>
      </w:r>
      <w:r>
        <w:rPr>
          <w:rFonts w:hint="eastAsia"/>
        </w:rPr>
        <w:t xml:space="preserve">水の生成」を参考にして、□にモデルを移動して、化学変化をモデルで表しなさい。なお、使用しないモデルもあります。</w:t>
      </w:r>
    </w:p>
    <w:p>
      <w:pPr>
        <w:pStyle w:val="WSFig"/>
      </w:pPr>
      <w:r>
        <w:drawing>
          <wp:inline>
            <wp:extent cx="4206240" cy="1014069"/>
            <wp:effectExtent b="0" l="0" r="0" t="0"/>
            <wp:docPr descr="" title="" id="100" name="Picture"/>
            <a:graphic>
              <a:graphicData uri="http://schemas.openxmlformats.org/drawingml/2006/picture">
                <pic:pic>
                  <pic:nvPicPr>
                    <pic:cNvPr descr="/scratch/samples/_work/japanese-junior/2a137c77-1491-4f82-b339-f52432eabf80.png" id="101" name="Picture"/>
                    <pic:cNvPicPr>
                      <a:picLocks noChangeArrowheads="1" noChangeAspect="1"/>
                    </pic:cNvPicPr>
                  </pic:nvPicPr>
                  <pic:blipFill>
                    <a:blip r:embed="rId99"/>
                    <a:stretch>
                      <a:fillRect/>
                    </a:stretch>
                  </pic:blipFill>
                  <pic:spPr bwMode="auto">
                    <a:xfrm>
                      <a:off x="0" y="0"/>
                      <a:ext cx="4206240" cy="1014069"/>
                    </a:xfrm>
                    <a:prstGeom prst="rect">
                      <a:avLst/>
                    </a:prstGeom>
                    <a:noFill/>
                    <a:ln w="9525">
                      <a:noFill/>
                      <a:headEnd/>
                      <a:tailEnd/>
                    </a:ln>
                  </pic:spPr>
                </pic:pic>
              </a:graphicData>
            </a:graphic>
          </wp:inline>
        </w:drawing>
      </w:r>
    </w:p>
    <w:p>
      <w:pPr>
        <w:pStyle w:val="WSCaption"/>
      </w:pPr>
      <w:r>
        <w:rPr>
          <w:rFonts w:hint="eastAsia"/>
          <w:i/>
          <w:iCs/>
        </w:rPr>
        <w:t xml:space="preserve">例</w:t>
      </w:r>
      <w:r>
        <w:rPr>
          <w:i/>
          <w:iCs/>
        </w:rPr>
        <w:t xml:space="preserve"> </w:t>
      </w:r>
      <w:r>
        <w:rPr>
          <w:rFonts w:hint="eastAsia"/>
          <w:i/>
          <w:iCs/>
        </w:rPr>
        <w:t xml:space="preserve">水の生成のモデル</w:t>
      </w:r>
    </w:p>
    <w:p>
      <w:pPr>
        <w:pStyle w:val="WSFig"/>
      </w:pPr>
      <w:r>
        <w:drawing>
          <wp:inline>
            <wp:extent cx="2781604" cy="2095804"/>
            <wp:effectExtent b="0" l="0" r="0" t="0"/>
            <wp:docPr descr="" title="" id="103" name="Picture"/>
            <a:graphic>
              <a:graphicData uri="http://schemas.openxmlformats.org/drawingml/2006/picture">
                <pic:pic>
                  <pic:nvPicPr>
                    <pic:cNvPr descr="/scratch/samples/_work/japanese-junior/b840a8aa-dd58-445a-ad2d-9d7c35f823e2.png" id="104" name="Picture"/>
                    <pic:cNvPicPr>
                      <a:picLocks noChangeArrowheads="1" noChangeAspect="1"/>
                    </pic:cNvPicPr>
                  </pic:nvPicPr>
                  <pic:blipFill>
                    <a:blip r:embed="rId102"/>
                    <a:stretch>
                      <a:fillRect/>
                    </a:stretch>
                  </pic:blipFill>
                  <pic:spPr bwMode="auto">
                    <a:xfrm>
                      <a:off x="0" y="0"/>
                      <a:ext cx="2781604" cy="2095804"/>
                    </a:xfrm>
                    <a:prstGeom prst="rect">
                      <a:avLst/>
                    </a:prstGeom>
                    <a:noFill/>
                    <a:ln w="9525">
                      <a:noFill/>
                      <a:headEnd/>
                      <a:tailEnd/>
                    </a:ln>
                  </pic:spPr>
                </pic:pic>
              </a:graphicData>
            </a:graphic>
          </wp:inline>
        </w:drawing>
      </w:r>
    </w:p>
    <w:p>
      <w:pPr>
        <w:pStyle w:val="WSCaption"/>
      </w:pPr>
      <w:r>
        <w:rPr>
          <w:rFonts w:hint="eastAsia"/>
          <w:i/>
          <w:iCs/>
        </w:rPr>
        <w:t xml:space="preserve">燃焼の様子の動画</w:t>
      </w:r>
    </w:p>
    <w:p>
      <w:pPr>
        <w:pStyle w:val="WSFig"/>
      </w:pPr>
      <w:r>
        <w:drawing>
          <wp:inline>
            <wp:extent cx="4086453" cy="2095804"/>
            <wp:effectExtent b="0" l="0" r="0" t="0"/>
            <wp:docPr descr="" title="" id="106" name="Picture"/>
            <a:graphic>
              <a:graphicData uri="http://schemas.openxmlformats.org/drawingml/2006/picture">
                <pic:pic>
                  <pic:nvPicPr>
                    <pic:cNvPr descr="/scratch/samples/_work/japanese-junior/6dad3180-7f1b-4230-b360-01f28a0f57f0.png" id="107" name="Picture"/>
                    <pic:cNvPicPr>
                      <a:picLocks noChangeArrowheads="1" noChangeAspect="1"/>
                    </pic:cNvPicPr>
                  </pic:nvPicPr>
                  <pic:blipFill>
                    <a:blip r:embed="rId105"/>
                    <a:stretch>
                      <a:fillRect/>
                    </a:stretch>
                  </pic:blipFill>
                  <pic:spPr bwMode="auto">
                    <a:xfrm>
                      <a:off x="0" y="0"/>
                      <a:ext cx="4086453" cy="2095804"/>
                    </a:xfrm>
                    <a:prstGeom prst="rect">
                      <a:avLst/>
                    </a:prstGeom>
                    <a:noFill/>
                    <a:ln w="9525">
                      <a:noFill/>
                      <a:headEnd/>
                      <a:tailEnd/>
                    </a:ln>
                  </pic:spPr>
                </pic:pic>
              </a:graphicData>
            </a:graphic>
          </wp:inline>
        </w:drawing>
      </w:r>
    </w:p>
    <w:p>
      <w:pPr>
        <w:pStyle w:val="WSCaption"/>
      </w:pPr>
      <w:r>
        <w:rPr>
          <w:rFonts w:hint="eastAsia"/>
          <w:i/>
          <w:iCs/>
        </w:rPr>
        <w:t xml:space="preserve">燃焼後の図</w:t>
      </w:r>
      <w:r>
        <w:rPr>
          <w:i/>
          <w:iCs/>
        </w:rPr>
        <w:t xml:space="preserve"> </w:t>
      </w:r>
      <w:r>
        <w:rPr>
          <w:rFonts w:hint="eastAsia"/>
          <w:i/>
          <w:iCs/>
        </w:rPr>
        <w:t xml:space="preserve">炭素と酸化マグネシウム</w:t>
      </w:r>
    </w:p>
    <w:p>
      <w:pPr>
        <w:pStyle w:val="WSRule"/>
      </w:pPr>
      <w:r>
        <w:rPr>
          <w:u w:val="single" w:color="9AA3B2"/>
        </w:rPr>
        <w:tab/>
      </w:r>
    </w:p>
    <w:p>
      <w:pPr>
        <w:pStyle w:val="WSRule"/>
      </w:pPr>
      <w:r>
        <w:rPr>
          <w:u w:val="single" w:color="9AA3B2"/>
        </w:rPr>
        <w:tab/>
      </w:r>
    </w:p>
    <w:p>
      <w:r>
        <w:br w:type="page"/>
      </w:r>
    </w:p>
    <w:p>
      <w:pPr>
        <w:pStyle w:val="WSBand"/>
      </w:pPr>
      <w:r>
        <w:t xml:space="preserve">Question 12</w:t>
      </w:r>
    </w:p>
    <w:p>
      <w:pPr>
        <w:pStyle w:val="WSStim"/>
      </w:pPr>
      <w:r>
        <w:rPr>
          <w:rFonts w:hint="eastAsia"/>
        </w:rPr>
        <w:t xml:space="preserve">牧野富太郎について調べたことをまとめています。</w:t>
      </w:r>
    </w:p>
    <w:p>
      <w:pPr>
        <w:pStyle w:val="WSStim"/>
      </w:pPr>
      <w:r>
        <w:rPr>
          <w:rFonts w:hint="eastAsia"/>
        </w:rPr>
        <w:t xml:space="preserve">【調べて、まとめたこと】</w:t>
      </w:r>
      <w:r>
        <w:t xml:space="preserve"> </w:t>
      </w:r>
      <w:r>
        <w:rPr>
          <w:rFonts w:hint="eastAsia"/>
        </w:rPr>
        <w:t xml:space="preserve">牧野富太郎（図1）（1862～1957）</w:t>
      </w:r>
      <w:r>
        <w:t xml:space="preserve"> </w:t>
      </w:r>
      <w:r>
        <w:rPr>
          <w:rFonts w:hint="eastAsia"/>
        </w:rPr>
        <w:t xml:space="preserve">「日本の植物学の父」の呼び名で広く知られ、多数の新しい植物を発見。</w:t>
      </w:r>
      <w:r>
        <w:t xml:space="preserve"> </w:t>
      </w:r>
      <w:r>
        <w:rPr>
          <w:rFonts w:hint="eastAsia"/>
        </w:rPr>
        <w:t xml:space="preserve">日本に分布が限られている「ノジギク（図2）」を1924年に発見。</w:t>
      </w:r>
      <w:r>
        <w:t xml:space="preserve"> </w:t>
      </w:r>
      <w:r>
        <w:rPr>
          <w:rFonts w:hint="eastAsia"/>
        </w:rPr>
        <w:t xml:space="preserve">標本（図3）やスケッチ（図4）を作製し、図鑑にまとめた。</w:t>
      </w:r>
    </w:p>
    <w:p>
      <w:pPr>
        <w:pStyle w:val="WSStim"/>
      </w:pPr>
      <w:r>
        <w:rPr>
          <w:rFonts w:hint="eastAsia"/>
        </w:rPr>
        <w:t xml:space="preserve">図1、2、4</w:t>
      </w:r>
      <w:r>
        <w:t xml:space="preserve"> </w:t>
      </w:r>
      <w:r>
        <w:rPr>
          <w:rFonts w:hint="eastAsia"/>
        </w:rPr>
        <w:t xml:space="preserve">出典</w:t>
      </w:r>
      <w:r>
        <w:t xml:space="preserve"> </w:t>
      </w:r>
      <w:r>
        <w:rPr>
          <w:rFonts w:hint="eastAsia"/>
        </w:rPr>
        <w:t xml:space="preserve">高知県立牧野植物園</w:t>
      </w:r>
      <w:r>
        <w:t xml:space="preserve"> </w:t>
      </w:r>
      <w:r>
        <w:rPr>
          <w:rFonts w:hint="eastAsia"/>
        </w:rPr>
        <w:t xml:space="preserve">図3</w:t>
      </w:r>
      <w:r>
        <w:t xml:space="preserve"> </w:t>
      </w:r>
      <w:r>
        <w:rPr>
          <w:rFonts w:hint="eastAsia"/>
        </w:rPr>
        <w:t xml:space="preserve">出典</w:t>
      </w:r>
      <w:r>
        <w:t xml:space="preserve"> </w:t>
      </w:r>
      <w:r>
        <w:rPr>
          <w:rFonts w:hint="eastAsia"/>
        </w:rPr>
        <w:t xml:space="preserve">東京都立大学牧野標本館</w:t>
      </w:r>
    </w:p>
    <w:p>
      <w:pPr>
        <w:pStyle w:val="WSStim"/>
      </w:pPr>
      <w:r>
        <w:rPr>
          <w:rFonts w:hint="eastAsia"/>
        </w:rPr>
        <w:t xml:space="preserve">「スケッチは写真があれば不要だ」「色まで正確に残せる」という誤った考えがあります。スケッチの本当のよさを考えましょう。</w:t>
      </w:r>
    </w:p>
    <w:p>
      <w:pPr>
        <w:pStyle w:val="WSStem"/>
      </w:pPr>
      <w:r>
        <w:rPr>
          <w:b/>
          <w:bCs/>
        </w:rPr>
        <w:t xml:space="preserve">(a)</w:t>
      </w:r>
      <w:r>
        <w:t xml:space="preserve"> </w:t>
      </w:r>
      <w:r>
        <w:rPr>
          <w:rFonts w:hint="eastAsia"/>
        </w:rPr>
        <w:t xml:space="preserve">図4のスケッチを見て分かることとして、最も適切に説明しているものを1つ選びなさい。</w:t>
      </w:r>
    </w:p>
    <w:p>
      <w:pPr>
        <w:pStyle w:val="WSChoice"/>
      </w:pPr>
      <w:r>
        <w:rPr>
          <w:b/>
          <w:bCs/>
        </w:rPr>
        <w:t xml:space="preserve">a.</w:t>
      </w:r>
      <w:r>
        <w:t xml:space="preserve"> </w:t>
      </w:r>
      <w:r>
        <w:rPr>
          <w:rFonts w:hint="eastAsia"/>
        </w:rPr>
        <w:t xml:space="preserve">特徴を捉えてかかれているので、写真が無くてもスケッチから色などを推定することができる。</w:t>
      </w:r>
    </w:p>
    <w:p>
      <w:pPr>
        <w:pStyle w:val="WSChoice"/>
      </w:pPr>
      <w:r>
        <w:rPr>
          <w:b/>
          <w:bCs/>
        </w:rPr>
        <w:t xml:space="preserve">b.</w:t>
      </w:r>
      <w:r>
        <w:t xml:space="preserve"> </w:t>
      </w:r>
      <w:r>
        <w:rPr>
          <w:rFonts w:hint="eastAsia"/>
        </w:rPr>
        <w:t xml:space="preserve">大きさが分かりやすくかかれているので、実際の大きさがイメージしやすい。</w:t>
      </w:r>
    </w:p>
    <w:p>
      <w:pPr>
        <w:pStyle w:val="WSChoice"/>
      </w:pPr>
      <w:r>
        <w:rPr>
          <w:b/>
          <w:bCs/>
        </w:rPr>
        <w:t xml:space="preserve">c.</w:t>
      </w:r>
      <w:r>
        <w:t xml:space="preserve"> </w:t>
      </w:r>
      <w:r>
        <w:rPr>
          <w:rFonts w:hint="eastAsia"/>
        </w:rPr>
        <w:t xml:space="preserve">スケッチされた植物の特徴が分かるようにかかれているので、ほかの植物と比較しやすい。</w:t>
      </w:r>
    </w:p>
    <w:p>
      <w:pPr>
        <w:pStyle w:val="WSChoice"/>
      </w:pPr>
      <w:r>
        <w:rPr>
          <w:b/>
          <w:bCs/>
        </w:rPr>
        <w:t xml:space="preserve">d.</w:t>
      </w:r>
      <w:r>
        <w:t xml:space="preserve"> </w:t>
      </w:r>
      <w:r>
        <w:rPr>
          <w:rFonts w:hint="eastAsia"/>
        </w:rPr>
        <w:t xml:space="preserve">葉の細胞や茎の断面の様子などを、調べたいときに調べることができ、ほかの植物との違いを比較することができる。</w:t>
      </w:r>
    </w:p>
    <w:p>
      <w:pPr>
        <w:pStyle w:val="WSRule"/>
      </w:pPr>
      <w:r>
        <w:rPr>
          <w:u w:val="single" w:color="9AA3B2"/>
        </w:rPr>
        <w:tab/>
      </w:r>
    </w:p>
    <w:p>
      <w:pPr>
        <w:pStyle w:val="WSStem"/>
      </w:pPr>
      <w:r>
        <w:rPr>
          <w:b/>
          <w:bCs/>
        </w:rPr>
        <w:t xml:space="preserve">(b)</w:t>
      </w:r>
      <w:r>
        <w:t xml:space="preserve"> </w:t>
      </w:r>
      <w:r>
        <w:rPr>
          <w:rFonts w:hint="eastAsia"/>
        </w:rPr>
        <w:t xml:space="preserve">図5は牧野富太郎によるサクユリのスケッチです。</w:t>
      </w:r>
    </w:p>
    <w:p>
      <w:pPr>
        <w:pStyle w:val="Compact"/>
        <w:numPr>
          <w:ilvl w:val="0"/>
          <w:numId w:val="1003"/>
        </w:numPr>
      </w:pPr>
      <w:r>
        <w:rPr>
          <w:rFonts w:hint="eastAsia"/>
        </w:rPr>
        <w:t xml:space="preserve">サクユリの特徴がよく分かるようにかかれているスケッチですね。</w:t>
      </w:r>
    </w:p>
    <w:p>
      <w:pPr>
        <w:pStyle w:val="Compact"/>
        <w:numPr>
          <w:ilvl w:val="0"/>
          <w:numId w:val="1003"/>
        </w:numPr>
      </w:pPr>
      <w:r>
        <w:rPr>
          <w:rFonts w:hint="eastAsia"/>
        </w:rPr>
        <w:t xml:space="preserve">このスケッチから、サクユリの【茎の横断面】がどうなっているか予想できますね。「ユリは双子葉類と同じく維管束が輪に並ぶ」という誤った予想を正しなさい。</w:t>
      </w:r>
    </w:p>
    <w:p>
      <w:pPr>
        <w:pStyle w:val="WSStem"/>
      </w:pPr>
      <w:r>
        <w:rPr>
          <w:rFonts w:hint="eastAsia"/>
        </w:rPr>
        <w:t xml:space="preserve">【茎の横断面】赤い水を根から吸わせた結果として、最も適切に表しているものを1つ選びなさい。</w:t>
      </w:r>
    </w:p>
    <w:p>
      <w:pPr>
        <w:pStyle w:val="WSFig"/>
      </w:pPr>
      <w:r>
        <w:drawing>
          <wp:inline>
            <wp:extent cx="2143353" cy="2514600"/>
            <wp:effectExtent b="0" l="0" r="0" t="0"/>
            <wp:docPr descr="" title="" id="109" name="Picture"/>
            <a:graphic>
              <a:graphicData uri="http://schemas.openxmlformats.org/drawingml/2006/picture">
                <pic:pic>
                  <pic:nvPicPr>
                    <pic:cNvPr descr="/scratch/samples/_work/japanese-junior/e2538c06-01c2-47b1-bc86-e1a46bbd5c78.png" id="110" name="Picture"/>
                    <pic:cNvPicPr>
                      <a:picLocks noChangeArrowheads="1" noChangeAspect="1"/>
                    </pic:cNvPicPr>
                  </pic:nvPicPr>
                  <pic:blipFill>
                    <a:blip r:embed="rId108"/>
                    <a:stretch>
                      <a:fillRect/>
                    </a:stretch>
                  </pic:blipFill>
                  <pic:spPr bwMode="auto">
                    <a:xfrm>
                      <a:off x="0" y="0"/>
                      <a:ext cx="2143353" cy="2514600"/>
                    </a:xfrm>
                    <a:prstGeom prst="rect">
                      <a:avLst/>
                    </a:prstGeom>
                    <a:noFill/>
                    <a:ln w="9525">
                      <a:noFill/>
                      <a:headEnd/>
                      <a:tailEnd/>
                    </a:ln>
                  </pic:spPr>
                </pic:pic>
              </a:graphicData>
            </a:graphic>
          </wp:inline>
        </w:drawing>
      </w:r>
    </w:p>
    <w:p>
      <w:pPr>
        <w:pStyle w:val="WSCaption"/>
      </w:pPr>
      <w:r>
        <w:rPr>
          <w:rFonts w:hint="eastAsia"/>
          <w:i/>
          <w:iCs/>
        </w:rPr>
        <w:t xml:space="preserve">図5</w:t>
      </w:r>
      <w:r>
        <w:rPr>
          <w:i/>
          <w:iCs/>
        </w:rPr>
        <w:t xml:space="preserve"> サクユリのスケッチ</w:t>
      </w:r>
    </w:p>
    <w:p>
      <w:pPr>
        <w:pStyle w:val="WSFig"/>
      </w:pPr>
      <w:r>
        <w:drawing>
          <wp:inline>
            <wp:extent cx="4206240" cy="1645005"/>
            <wp:effectExtent b="0" l="0" r="0" t="0"/>
            <wp:docPr descr="" title="" id="112" name="Picture"/>
            <a:graphic>
              <a:graphicData uri="http://schemas.openxmlformats.org/drawingml/2006/picture">
                <pic:pic>
                  <pic:nvPicPr>
                    <pic:cNvPr descr="/scratch/samples/_work/japanese-junior/0c0d354b-ad1d-4d31-9562-47976b321cd3.png" id="113" name="Picture"/>
                    <pic:cNvPicPr>
                      <a:picLocks noChangeArrowheads="1" noChangeAspect="1"/>
                    </pic:cNvPicPr>
                  </pic:nvPicPr>
                  <pic:blipFill>
                    <a:blip r:embed="rId111"/>
                    <a:stretch>
                      <a:fillRect/>
                    </a:stretch>
                  </pic:blipFill>
                  <pic:spPr bwMode="auto">
                    <a:xfrm>
                      <a:off x="0" y="0"/>
                      <a:ext cx="4206240" cy="1645005"/>
                    </a:xfrm>
                    <a:prstGeom prst="rect">
                      <a:avLst/>
                    </a:prstGeom>
                    <a:noFill/>
                    <a:ln w="9525">
                      <a:noFill/>
                      <a:headEnd/>
                      <a:tailEnd/>
                    </a:ln>
                  </pic:spPr>
                </pic:pic>
              </a:graphicData>
            </a:graphic>
          </wp:inline>
        </w:drawing>
      </w:r>
    </w:p>
    <w:p>
      <w:pPr>
        <w:pStyle w:val="WSCaption"/>
      </w:pPr>
      <w:r>
        <w:rPr>
          <w:rFonts w:hint="eastAsia"/>
          <w:i/>
          <w:iCs/>
        </w:rPr>
        <w:t xml:space="preserve">茎の横断面の選択肢の写真</w:t>
      </w:r>
    </w:p>
    <w:p>
      <w:pPr>
        <w:pStyle w:val="WSChoice"/>
      </w:pPr>
      <w:r>
        <w:rPr>
          <w:b/>
          <w:bCs/>
        </w:rPr>
        <w:t xml:space="preserve">a.</w:t>
      </w:r>
      <w:r>
        <w:t xml:space="preserve"> </w:t>
      </w:r>
      <w:r>
        <w:rPr>
          <w:rFonts w:hint="eastAsia"/>
        </w:rPr>
        <w:t xml:space="preserve">左の茎の横断面：外側が赤く、内側が白い</w:t>
      </w:r>
    </w:p>
    <w:p>
      <w:pPr>
        <w:pStyle w:val="WSChoice"/>
      </w:pPr>
      <w:r>
        <w:rPr>
          <w:b/>
          <w:bCs/>
        </w:rPr>
        <w:t xml:space="preserve">b.</w:t>
      </w:r>
      <w:r>
        <w:t xml:space="preserve"> </w:t>
      </w:r>
      <w:r>
        <w:rPr>
          <w:rFonts w:hint="eastAsia"/>
        </w:rPr>
        <w:t xml:space="preserve">右の茎の横断面：全体に赤い点が広がっている</w:t>
      </w:r>
    </w:p>
    <w:p>
      <w:pPr>
        <w:pStyle w:val="WSRule"/>
      </w:pPr>
      <w:r>
        <w:rPr>
          <w:u w:val="single" w:color="9AA3B2"/>
        </w:rPr>
        <w:tab/>
      </w:r>
    </w:p>
    <w:p>
      <w:pPr>
        <w:pStyle w:val="WSStem"/>
      </w:pPr>
      <w:r>
        <w:rPr>
          <w:b/>
          <w:bCs/>
        </w:rPr>
        <w:t xml:space="preserve">(c)</w:t>
      </w:r>
      <w:r>
        <w:t xml:space="preserve"> </w:t>
      </w:r>
      <w:r>
        <w:rPr>
          <w:rFonts w:hint="eastAsia"/>
        </w:rPr>
        <w:t xml:space="preserve">【根】について、最も適切に表しているものを1つ選びなさい。サクユリが単子葉類であることから、「太い主根が1本伸びる」という誤った予想を正しなさい。</w:t>
      </w:r>
    </w:p>
    <w:p>
      <w:pPr>
        <w:pStyle w:val="WSFig"/>
      </w:pPr>
      <w:r>
        <w:drawing>
          <wp:inline>
            <wp:extent cx="3962095" cy="1762048"/>
            <wp:effectExtent b="0" l="0" r="0" t="0"/>
            <wp:docPr descr="" title="" id="115" name="Picture"/>
            <a:graphic>
              <a:graphicData uri="http://schemas.openxmlformats.org/drawingml/2006/picture">
                <pic:pic>
                  <pic:nvPicPr>
                    <pic:cNvPr descr="/scratch/samples/_work/japanese-junior/2447d258-b34a-4132-b913-962a5be39a5c.png" id="116" name="Picture"/>
                    <pic:cNvPicPr>
                      <a:picLocks noChangeArrowheads="1" noChangeAspect="1"/>
                    </pic:cNvPicPr>
                  </pic:nvPicPr>
                  <pic:blipFill>
                    <a:blip r:embed="rId114"/>
                    <a:stretch>
                      <a:fillRect/>
                    </a:stretch>
                  </pic:blipFill>
                  <pic:spPr bwMode="auto">
                    <a:xfrm>
                      <a:off x="0" y="0"/>
                      <a:ext cx="3962095" cy="1762048"/>
                    </a:xfrm>
                    <a:prstGeom prst="rect">
                      <a:avLst/>
                    </a:prstGeom>
                    <a:noFill/>
                    <a:ln w="9525">
                      <a:noFill/>
                      <a:headEnd/>
                      <a:tailEnd/>
                    </a:ln>
                  </pic:spPr>
                </pic:pic>
              </a:graphicData>
            </a:graphic>
          </wp:inline>
        </w:drawing>
      </w:r>
    </w:p>
    <w:p>
      <w:pPr>
        <w:pStyle w:val="WSCaption"/>
      </w:pPr>
      <w:r>
        <w:rPr>
          <w:rFonts w:hint="eastAsia"/>
          <w:i/>
          <w:iCs/>
        </w:rPr>
        <w:t xml:space="preserve">根の選択肢の写真</w:t>
      </w:r>
    </w:p>
    <w:p>
      <w:pPr>
        <w:pStyle w:val="WSChoice"/>
      </w:pPr>
      <w:r>
        <w:rPr>
          <w:b/>
          <w:bCs/>
        </w:rPr>
        <w:t xml:space="preserve">a.</w:t>
      </w:r>
      <w:r>
        <w:t xml:space="preserve"> </w:t>
      </w:r>
      <w:r>
        <w:rPr>
          <w:rFonts w:hint="eastAsia"/>
        </w:rPr>
        <w:t xml:space="preserve">左の根の写真</w:t>
      </w:r>
    </w:p>
    <w:p>
      <w:pPr>
        <w:pStyle w:val="WSChoice"/>
      </w:pPr>
      <w:r>
        <w:rPr>
          <w:b/>
          <w:bCs/>
        </w:rPr>
        <w:t xml:space="preserve">b.</w:t>
      </w:r>
      <w:r>
        <w:t xml:space="preserve"> </w:t>
      </w:r>
      <w:r>
        <w:rPr>
          <w:rFonts w:hint="eastAsia"/>
        </w:rPr>
        <w:t xml:space="preserve">右の根の写真</w:t>
      </w:r>
    </w:p>
    <w:p>
      <w:pPr>
        <w:pStyle w:val="WSRule"/>
      </w:pPr>
      <w:r>
        <w:rPr>
          <w:u w:val="single" w:color="9AA3B2"/>
        </w:rPr>
        <w:tab/>
      </w:r>
    </w:p>
    <w:p>
      <w:r>
        <w:br w:type="page"/>
      </w:r>
    </w:p>
    <w:p>
      <w:pPr>
        <w:pStyle w:val="WSBand"/>
      </w:pPr>
      <w:r>
        <w:t xml:space="preserve">Question 13</w:t>
      </w:r>
    </w:p>
    <w:p>
      <w:pPr>
        <w:pStyle w:val="WSStim"/>
      </w:pPr>
      <w:r>
        <w:rPr>
          <w:rFonts w:hint="eastAsia"/>
        </w:rPr>
        <w:t xml:space="preserve">物質を効率よく取り入れるための体のつくりについて調べています。</w:t>
      </w:r>
    </w:p>
    <w:p>
      <w:pPr>
        <w:pStyle w:val="WSStim"/>
      </w:pPr>
      <w:r>
        <w:t xml:space="preserve">① </w:t>
      </w:r>
      <w:r>
        <w:rPr>
          <w:rFonts w:hint="eastAsia"/>
        </w:rPr>
        <w:t xml:space="preserve">ヒトの肺の中にある小さな袋が多数集まったつくり</w:t>
      </w:r>
      <w:r>
        <w:t xml:space="preserve"> ② </w:t>
      </w:r>
      <w:r>
        <w:rPr>
          <w:rFonts w:hint="eastAsia"/>
        </w:rPr>
        <w:t xml:space="preserve">魚のエラにある薄い板が多数並んだつくり</w:t>
      </w:r>
      <w:r>
        <w:t xml:space="preserve"> ③ </w:t>
      </w:r>
      <w:r>
        <w:rPr>
          <w:rFonts w:hint="eastAsia"/>
        </w:rPr>
        <w:t xml:space="preserve">植物の根の先にある細い毛が多数あるつくり</w:t>
      </w:r>
    </w:p>
    <w:p>
      <w:pPr>
        <w:pStyle w:val="WSStim"/>
      </w:pPr>
      <w:r>
        <w:rPr>
          <w:rFonts w:hint="eastAsia"/>
        </w:rPr>
        <w:t xml:space="preserve">ある生徒は「共通点は、どれも空気にふれていることや水分が多いことだ」とまとめました。先生は「何のためにその形なのか、はたらきから考え直そう」と助言しました。</w:t>
      </w:r>
    </w:p>
    <w:p>
      <w:pPr>
        <w:pStyle w:val="WSFig"/>
      </w:pPr>
      <w:r>
        <w:drawing>
          <wp:inline>
            <wp:extent cx="4206240" cy="1401775"/>
            <wp:effectExtent b="0" l="0" r="0" t="0"/>
            <wp:docPr descr="" title="" id="118" name="Picture"/>
            <a:graphic>
              <a:graphicData uri="http://schemas.openxmlformats.org/drawingml/2006/picture">
                <pic:pic>
                  <pic:nvPicPr>
                    <pic:cNvPr descr="/scratch/samples/_work/japanese-junior/1024b6b1-67e4-4513-9f38-1b8b6770ba48.png" id="119" name="Picture"/>
                    <pic:cNvPicPr>
                      <a:picLocks noChangeArrowheads="1" noChangeAspect="1"/>
                    </pic:cNvPicPr>
                  </pic:nvPicPr>
                  <pic:blipFill>
                    <a:blip r:embed="rId117"/>
                    <a:stretch>
                      <a:fillRect/>
                    </a:stretch>
                  </pic:blipFill>
                  <pic:spPr bwMode="auto">
                    <a:xfrm>
                      <a:off x="0" y="0"/>
                      <a:ext cx="4206240" cy="1401775"/>
                    </a:xfrm>
                    <a:prstGeom prst="rect">
                      <a:avLst/>
                    </a:prstGeom>
                    <a:noFill/>
                    <a:ln w="9525">
                      <a:noFill/>
                      <a:headEnd/>
                      <a:tailEnd/>
                    </a:ln>
                  </pic:spPr>
                </pic:pic>
              </a:graphicData>
            </a:graphic>
          </wp:inline>
        </w:drawing>
      </w:r>
    </w:p>
    <w:p>
      <w:pPr>
        <w:pStyle w:val="WSCaption"/>
      </w:pPr>
      <w:r>
        <w:rPr>
          <w:rFonts w:hint="eastAsia"/>
          <w:i/>
          <w:iCs/>
        </w:rPr>
        <w:t xml:space="preserve">肺胞とエラと根毛の図</w:t>
      </w:r>
    </w:p>
    <w:p>
      <w:pPr>
        <w:pStyle w:val="WSStem"/>
      </w:pPr>
      <w:r>
        <w:rPr>
          <w:b/>
          <w:bCs/>
        </w:rPr>
        <w:t xml:space="preserve">(a)</w:t>
      </w:r>
      <w:r>
        <w:t xml:space="preserve"> </w:t>
      </w:r>
      <w:r>
        <w:rPr>
          <w:rFonts w:hint="eastAsia"/>
        </w:rPr>
        <w:t xml:space="preserve">①から③の正しい共通点は、表面積を大きくして効率よく物質を取り入れることです。生徒の「水分が多いこと」というまとめは誤りです。この正しい共通点と同じ内容を含むものとして、最も適切なものを1つ選びなさい。</w:t>
      </w:r>
    </w:p>
    <w:p>
      <w:pPr>
        <w:pStyle w:val="WSFig"/>
      </w:pPr>
      <w:r>
        <w:drawing>
          <wp:inline>
            <wp:extent cx="4206240" cy="1140256"/>
            <wp:effectExtent b="0" l="0" r="0" t="0"/>
            <wp:docPr descr="" title="" id="121" name="Picture"/>
            <a:graphic>
              <a:graphicData uri="http://schemas.openxmlformats.org/drawingml/2006/picture">
                <pic:pic>
                  <pic:nvPicPr>
                    <pic:cNvPr descr="/scratch/samples/_work/japanese-junior/99df4011-b74f-4f36-ad85-0a49166b0773.png" id="122" name="Picture"/>
                    <pic:cNvPicPr>
                      <a:picLocks noChangeArrowheads="1" noChangeAspect="1"/>
                    </pic:cNvPicPr>
                  </pic:nvPicPr>
                  <pic:blipFill>
                    <a:blip r:embed="rId120"/>
                    <a:stretch>
                      <a:fillRect/>
                    </a:stretch>
                  </pic:blipFill>
                  <pic:spPr bwMode="auto">
                    <a:xfrm>
                      <a:off x="0" y="0"/>
                      <a:ext cx="4206240" cy="1140256"/>
                    </a:xfrm>
                    <a:prstGeom prst="rect">
                      <a:avLst/>
                    </a:prstGeom>
                    <a:noFill/>
                    <a:ln w="9525">
                      <a:noFill/>
                      <a:headEnd/>
                      <a:tailEnd/>
                    </a:ln>
                  </pic:spPr>
                </pic:pic>
              </a:graphicData>
            </a:graphic>
          </wp:inline>
        </w:drawing>
      </w:r>
    </w:p>
    <w:p>
      <w:pPr>
        <w:pStyle w:val="WSCaption"/>
      </w:pPr>
      <w:r>
        <w:rPr>
          <w:rFonts w:hint="eastAsia"/>
          <w:i/>
          <w:iCs/>
        </w:rPr>
        <w:t xml:space="preserve">選択肢の実験の様子の絵</w:t>
      </w:r>
    </w:p>
    <w:p>
      <w:pPr>
        <w:pStyle w:val="WSChoice"/>
      </w:pPr>
      <w:r>
        <w:rPr>
          <w:b/>
          <w:bCs/>
        </w:rPr>
        <w:t xml:space="preserve">a.</w:t>
      </w:r>
      <w:r>
        <w:t xml:space="preserve"> </w:t>
      </w:r>
      <w:r>
        <w:rPr>
          <w:rFonts w:hint="eastAsia"/>
        </w:rPr>
        <w:t xml:space="preserve">割りばしを束のまま燃やすとよく燃える</w:t>
      </w:r>
    </w:p>
    <w:p>
      <w:pPr>
        <w:pStyle w:val="WSChoice"/>
      </w:pPr>
      <w:r>
        <w:rPr>
          <w:b/>
          <w:bCs/>
        </w:rPr>
        <w:t xml:space="preserve">b.</w:t>
      </w:r>
      <w:r>
        <w:t xml:space="preserve"> </w:t>
      </w:r>
      <w:r>
        <w:rPr>
          <w:rFonts w:hint="eastAsia"/>
        </w:rPr>
        <w:t xml:space="preserve">氷の塊を砕いてかき氷にすると早く溶ける</w:t>
      </w:r>
    </w:p>
    <w:p>
      <w:pPr>
        <w:pStyle w:val="WSChoice"/>
      </w:pPr>
      <w:r>
        <w:rPr>
          <w:b/>
          <w:bCs/>
        </w:rPr>
        <w:t xml:space="preserve">c.</w:t>
      </w:r>
      <w:r>
        <w:t xml:space="preserve"> </w:t>
      </w:r>
      <w:r>
        <w:rPr>
          <w:rFonts w:hint="eastAsia"/>
        </w:rPr>
        <w:t xml:space="preserve">コップの水にラップをかけるとほこりが入らない</w:t>
      </w:r>
    </w:p>
    <w:p>
      <w:pPr>
        <w:pStyle w:val="WSChoice"/>
      </w:pPr>
      <w:r>
        <w:rPr>
          <w:b/>
          <w:bCs/>
        </w:rPr>
        <w:t xml:space="preserve">d.</w:t>
      </w:r>
      <w:r>
        <w:t xml:space="preserve"> </w:t>
      </w:r>
      <w:r>
        <w:rPr>
          <w:rFonts w:hint="eastAsia"/>
        </w:rPr>
        <w:t xml:space="preserve">厚い布を重ねて巻くと温かさが保たれる</w:t>
      </w:r>
    </w:p>
    <w:p>
      <w:pPr>
        <w:pStyle w:val="WSRule"/>
      </w:pPr>
      <w:r>
        <w:rPr>
          <w:u w:val="single" w:color="9AA3B2"/>
        </w:rPr>
        <w:tab/>
      </w:r>
    </w:p>
    <w:p>
      <w:pPr>
        <w:pStyle w:val="WSStem"/>
      </w:pPr>
      <w:r>
        <w:rPr>
          <w:b/>
          <w:bCs/>
        </w:rPr>
        <w:t xml:space="preserve">(b)</w:t>
      </w:r>
      <w:r>
        <w:t xml:space="preserve"> </w:t>
      </w:r>
      <w:r>
        <w:rPr>
          <w:rFonts w:hint="eastAsia"/>
        </w:rPr>
        <w:t xml:space="preserve">図のように消化によってタンパク質がアミノ酸に分解されることで、体内に取り入れやすくなります。Bさんは「加熱して変化すればどれも分解だ」と誤って考えました。加熱することで1つの物質が別の複数の物質に分かれる分解が起きるものを1つ選びなさい。</w:t>
      </w:r>
    </w:p>
    <w:p>
      <w:pPr>
        <w:pStyle w:val="WSFig"/>
      </w:pPr>
      <w:r>
        <w:drawing>
          <wp:inline>
            <wp:extent cx="3914546" cy="3010204"/>
            <wp:effectExtent b="0" l="0" r="0" t="0"/>
            <wp:docPr descr="" title="" id="124" name="Picture"/>
            <a:graphic>
              <a:graphicData uri="http://schemas.openxmlformats.org/drawingml/2006/picture">
                <pic:pic>
                  <pic:nvPicPr>
                    <pic:cNvPr descr="/scratch/samples/_work/japanese-junior/3175f92d-e063-403c-834d-a3e6ffa8b19c.png" id="125" name="Picture"/>
                    <pic:cNvPicPr>
                      <a:picLocks noChangeArrowheads="1" noChangeAspect="1"/>
                    </pic:cNvPicPr>
                  </pic:nvPicPr>
                  <pic:blipFill>
                    <a:blip r:embed="rId123"/>
                    <a:stretch>
                      <a:fillRect/>
                    </a:stretch>
                  </pic:blipFill>
                  <pic:spPr bwMode="auto">
                    <a:xfrm>
                      <a:off x="0" y="0"/>
                      <a:ext cx="3914546" cy="3010204"/>
                    </a:xfrm>
                    <a:prstGeom prst="rect">
                      <a:avLst/>
                    </a:prstGeom>
                    <a:noFill/>
                    <a:ln w="9525">
                      <a:noFill/>
                      <a:headEnd/>
                      <a:tailEnd/>
                    </a:ln>
                  </pic:spPr>
                </pic:pic>
              </a:graphicData>
            </a:graphic>
          </wp:inline>
        </w:drawing>
      </w:r>
    </w:p>
    <w:p>
      <w:pPr>
        <w:pStyle w:val="WSCaption"/>
      </w:pPr>
      <w:r>
        <w:rPr>
          <w:rFonts w:hint="eastAsia"/>
          <w:i/>
          <w:iCs/>
        </w:rPr>
        <w:t xml:space="preserve">タンパク質がアミノ酸に分解される図</w:t>
      </w:r>
    </w:p>
    <w:p>
      <w:pPr>
        <w:pStyle w:val="WSChoice"/>
      </w:pPr>
      <w:r>
        <w:rPr>
          <w:b/>
          <w:bCs/>
        </w:rPr>
        <w:t xml:space="preserve">a.</w:t>
      </w:r>
      <w:r>
        <w:t xml:space="preserve"> </w:t>
      </w:r>
      <w:r>
        <w:rPr>
          <w:rFonts w:hint="eastAsia"/>
        </w:rPr>
        <w:t xml:space="preserve">鉄板の上でバターを加熱して溶かす</w:t>
      </w:r>
    </w:p>
    <w:p>
      <w:pPr>
        <w:pStyle w:val="WSChoice"/>
      </w:pPr>
      <w:r>
        <w:rPr>
          <w:b/>
          <w:bCs/>
        </w:rPr>
        <w:t xml:space="preserve">b.</w:t>
      </w:r>
      <w:r>
        <w:t xml:space="preserve"> </w:t>
      </w:r>
      <w:r>
        <w:rPr>
          <w:rFonts w:hint="eastAsia"/>
        </w:rPr>
        <w:t xml:space="preserve">試験管で酸化銀を加熱して銀と酸素に分ける</w:t>
      </w:r>
    </w:p>
    <w:p>
      <w:pPr>
        <w:pStyle w:val="WSChoice"/>
      </w:pPr>
      <w:r>
        <w:rPr>
          <w:b/>
          <w:bCs/>
        </w:rPr>
        <w:t xml:space="preserve">c.</w:t>
      </w:r>
      <w:r>
        <w:t xml:space="preserve"> </w:t>
      </w:r>
      <w:r>
        <w:rPr>
          <w:rFonts w:hint="eastAsia"/>
        </w:rPr>
        <w:t xml:space="preserve">食塩水を加熱して水分を蒸発させ濃縮する</w:t>
      </w:r>
    </w:p>
    <w:p>
      <w:pPr>
        <w:pStyle w:val="WSChoice"/>
      </w:pPr>
      <w:r>
        <w:rPr>
          <w:b/>
          <w:bCs/>
        </w:rPr>
        <w:t xml:space="preserve">d.</w:t>
      </w:r>
      <w:r>
        <w:t xml:space="preserve"> </w:t>
      </w:r>
      <w:r>
        <w:rPr>
          <w:rFonts w:hint="eastAsia"/>
        </w:rPr>
        <w:t xml:space="preserve">ホットプレートで氷を加熱して水にする</w:t>
      </w:r>
    </w:p>
    <w:p>
      <w:pPr>
        <w:pStyle w:val="WSRule"/>
      </w:pPr>
      <w:r>
        <w:rPr>
          <w:u w:val="single" w:color="9AA3B2"/>
        </w:rPr>
        <w:tab/>
      </w:r>
    </w:p>
    <w:p>
      <w:r>
        <w:br w:type="page"/>
      </w:r>
    </w:p>
    <w:p>
      <w:pPr>
        <w:pStyle w:val="WSBand"/>
      </w:pPr>
      <w:r>
        <w:t xml:space="preserve">Question 14</w:t>
      </w:r>
    </w:p>
    <w:p>
      <w:pPr>
        <w:pStyle w:val="WSStim"/>
      </w:pPr>
      <w:r>
        <w:rPr>
          <w:rFonts w:hint="eastAsia"/>
        </w:rPr>
        <w:t xml:space="preserve">博物館で学芸員より説明を受け、大地の変化について探究しています。</w:t>
      </w:r>
    </w:p>
    <w:p>
      <w:pPr>
        <w:pStyle w:val="WSStim"/>
      </w:pPr>
      <w:r>
        <w:rPr>
          <w:rFonts w:hint="eastAsia"/>
        </w:rPr>
        <w:t xml:space="preserve">この地域には、3つの言い伝えがあります。</w:t>
      </w:r>
    </w:p>
    <w:p>
      <w:pPr>
        <w:pStyle w:val="WSStim"/>
      </w:pPr>
      <w:r>
        <w:rPr>
          <w:rFonts w:hint="eastAsia"/>
        </w:rPr>
        <w:t xml:space="preserve">言い伝え①</w:t>
      </w:r>
      <w:r>
        <w:t xml:space="preserve"> </w:t>
      </w:r>
      <w:r>
        <w:rPr>
          <w:rFonts w:hint="eastAsia"/>
        </w:rPr>
        <w:t xml:space="preserve">大昔、東西から地面が強く押されて、地層が波打つように曲がり、丘ができた。</w:t>
      </w:r>
    </w:p>
    <w:p>
      <w:pPr>
        <w:pStyle w:val="WSStim"/>
      </w:pPr>
      <w:r>
        <w:rPr>
          <w:rFonts w:hint="eastAsia"/>
        </w:rPr>
        <w:t xml:space="preserve">言い伝え②</w:t>
      </w:r>
      <w:r>
        <w:t xml:space="preserve"> </w:t>
      </w:r>
      <w:r>
        <w:rPr>
          <w:rFonts w:hint="eastAsia"/>
        </w:rPr>
        <w:t xml:space="preserve">はるか昔、深い海だった場所が陸地となった。アンモナイトが泳いでいたという。</w:t>
      </w:r>
    </w:p>
    <w:p>
      <w:pPr>
        <w:pStyle w:val="WSStim"/>
      </w:pPr>
      <w:r>
        <w:rPr>
          <w:rFonts w:hint="eastAsia"/>
        </w:rPr>
        <w:t xml:space="preserve">言い伝え③</w:t>
      </w:r>
      <w:r>
        <w:t xml:space="preserve"> </w:t>
      </w:r>
      <w:r>
        <w:rPr>
          <w:rFonts w:hint="eastAsia"/>
        </w:rPr>
        <w:t xml:space="preserve">地面に割れ目ができて、村の井戸から温かい湯がわいた。</w:t>
      </w:r>
    </w:p>
    <w:p>
      <w:pPr>
        <w:pStyle w:val="WSStim"/>
      </w:pPr>
      <w:r>
        <w:rPr>
          <w:rFonts w:hint="eastAsia"/>
        </w:rPr>
        <w:t xml:space="preserve">足元の地層をボーリング調査することで、言い伝え①〜③が起きたことは科学的に裏付けられています。言い伝え①の下線部が起きた理由の一つとして、その地層にしゅう曲が見られると科学的に裏付けられていると言えますね。</w:t>
      </w:r>
    </w:p>
    <w:p>
      <w:pPr>
        <w:pStyle w:val="WSFig"/>
      </w:pPr>
      <w:r>
        <w:drawing>
          <wp:inline>
            <wp:extent cx="4206240" cy="1339596"/>
            <wp:effectExtent b="0" l="0" r="0" t="0"/>
            <wp:docPr descr="" title="" id="127" name="Picture"/>
            <a:graphic>
              <a:graphicData uri="http://schemas.openxmlformats.org/drawingml/2006/picture">
                <pic:pic>
                  <pic:nvPicPr>
                    <pic:cNvPr descr="/scratch/samples/_work/japanese-junior/95d8330b-f312-4023-85bc-7f6167879122.png" id="128" name="Picture"/>
                    <pic:cNvPicPr>
                      <a:picLocks noChangeArrowheads="1" noChangeAspect="1"/>
                    </pic:cNvPicPr>
                  </pic:nvPicPr>
                  <pic:blipFill>
                    <a:blip r:embed="rId126"/>
                    <a:stretch>
                      <a:fillRect/>
                    </a:stretch>
                  </pic:blipFill>
                  <pic:spPr bwMode="auto">
                    <a:xfrm>
                      <a:off x="0" y="0"/>
                      <a:ext cx="4206240" cy="1339596"/>
                    </a:xfrm>
                    <a:prstGeom prst="rect">
                      <a:avLst/>
                    </a:prstGeom>
                    <a:noFill/>
                    <a:ln w="9525">
                      <a:noFill/>
                      <a:headEnd/>
                      <a:tailEnd/>
                    </a:ln>
                  </pic:spPr>
                </pic:pic>
              </a:graphicData>
            </a:graphic>
          </wp:inline>
        </w:drawing>
      </w:r>
    </w:p>
    <w:p>
      <w:pPr>
        <w:pStyle w:val="WSCaption"/>
      </w:pPr>
      <w:r>
        <w:rPr>
          <w:rFonts w:hint="eastAsia"/>
          <w:i/>
          <w:iCs/>
        </w:rPr>
        <w:t xml:space="preserve">博物館で説明を受ける様子</w:t>
      </w:r>
    </w:p>
    <w:p>
      <w:pPr>
        <w:pStyle w:val="WSFig"/>
      </w:pPr>
      <w:r>
        <w:drawing>
          <wp:inline>
            <wp:extent cx="4206240" cy="1254556"/>
            <wp:effectExtent b="0" l="0" r="0" t="0"/>
            <wp:docPr descr="" title="" id="130" name="Picture"/>
            <a:graphic>
              <a:graphicData uri="http://schemas.openxmlformats.org/drawingml/2006/picture">
                <pic:pic>
                  <pic:nvPicPr>
                    <pic:cNvPr descr="/scratch/samples/_work/japanese-junior/525f07d4-859c-4a58-adea-e842232f8290.png" id="131" name="Picture"/>
                    <pic:cNvPicPr>
                      <a:picLocks noChangeArrowheads="1" noChangeAspect="1"/>
                    </pic:cNvPicPr>
                  </pic:nvPicPr>
                  <pic:blipFill>
                    <a:blip r:embed="rId129"/>
                    <a:stretch>
                      <a:fillRect/>
                    </a:stretch>
                  </pic:blipFill>
                  <pic:spPr bwMode="auto">
                    <a:xfrm>
                      <a:off x="0" y="0"/>
                      <a:ext cx="4206240" cy="1254556"/>
                    </a:xfrm>
                    <a:prstGeom prst="rect">
                      <a:avLst/>
                    </a:prstGeom>
                    <a:noFill/>
                    <a:ln w="9525">
                      <a:noFill/>
                      <a:headEnd/>
                      <a:tailEnd/>
                    </a:ln>
                  </pic:spPr>
                </pic:pic>
              </a:graphicData>
            </a:graphic>
          </wp:inline>
        </w:drawing>
      </w:r>
    </w:p>
    <w:p>
      <w:pPr>
        <w:pStyle w:val="WSCaption"/>
      </w:pPr>
      <w:r>
        <w:rPr>
          <w:rFonts w:hint="eastAsia"/>
          <w:i/>
          <w:iCs/>
        </w:rPr>
        <w:t xml:space="preserve">言い伝え①から③の絵と説明</w:t>
      </w:r>
    </w:p>
    <w:p>
      <w:pPr>
        <w:pStyle w:val="WSStem"/>
      </w:pPr>
      <w:r>
        <w:rPr>
          <w:b/>
          <w:bCs/>
        </w:rPr>
        <w:t xml:space="preserve">(a)</w:t>
      </w:r>
      <w:r>
        <w:t xml:space="preserve"> </w:t>
      </w:r>
      <w:r>
        <w:rPr>
          <w:rFonts w:hint="eastAsia"/>
        </w:rPr>
        <w:t xml:space="preserve">言い伝え②、③のうちから1つ選びなさい。Bさんは「②は陸の植物の化石があれば裏付けられる、③は地層が曲がっていれば裏付けられる」と言いました。この考えの誤りを指摘した上で、下線部が起きたことを科学的に裏付けるためには、地層を調べたとき何が分かればよいか、最も適切な内容を書きなさい。</w:t>
      </w:r>
    </w:p>
    <w:p>
      <w:pPr>
        <w:pStyle w:val="WSRule"/>
      </w:pPr>
      <w:r>
        <w:rPr>
          <w:u w:val="single" w:color="9AA3B2"/>
        </w:rPr>
        <w:tab/>
      </w:r>
    </w:p>
    <w:p>
      <w:pPr>
        <w:pStyle w:val="WSRule"/>
      </w:pPr>
      <w:r>
        <w:rPr>
          <w:u w:val="single" w:color="9AA3B2"/>
        </w:rPr>
        <w:tab/>
      </w:r>
    </w:p>
    <w:p>
      <w:pPr>
        <w:pStyle w:val="WSStem"/>
      </w:pPr>
      <w:r>
        <w:rPr>
          <w:b/>
          <w:bCs/>
        </w:rPr>
        <w:t xml:space="preserve">(b)</w:t>
      </w:r>
      <w:r>
        <w:t xml:space="preserve"> </w:t>
      </w:r>
      <w:r>
        <w:rPr>
          <w:rFonts w:hint="eastAsia"/>
        </w:rPr>
        <w:t xml:space="preserve">図1は、Bさんの住んでいる地域について等間隔にボーリング調査をした4つの地点です。現在は平らで標高差がありません。かつては地層が西から東に下がるように傾いていた地域でした。図2は地点①、②、④の結果です。Bさんは当初「青い層はどこでも同じ深さのはずだ」と誤って考えましたが、傾きを考えると、この青の地層は『地表面の下に存在する・同じ厚さである・地点③と④の間に断層が一つある』と考えました。この考えが正しいなら、地点③の結果はどうなるか。青い層の位置と厚さを文章で書きなさい。</w:t>
      </w:r>
    </w:p>
    <w:p>
      <w:pPr>
        <w:pStyle w:val="WSFig"/>
      </w:pPr>
      <w:r>
        <w:drawing>
          <wp:inline>
            <wp:extent cx="4110228" cy="3017520"/>
            <wp:effectExtent b="0" l="0" r="0" t="0"/>
            <wp:docPr descr="" title="" id="133" name="Picture"/>
            <a:graphic>
              <a:graphicData uri="http://schemas.openxmlformats.org/drawingml/2006/picture">
                <pic:pic>
                  <pic:nvPicPr>
                    <pic:cNvPr descr="/scratch/samples/_work/japanese-junior/a9c8bfb8-79ed-42cc-b761-632e0089a455.png" id="134" name="Picture"/>
                    <pic:cNvPicPr>
                      <a:picLocks noChangeArrowheads="1" noChangeAspect="1"/>
                    </pic:cNvPicPr>
                  </pic:nvPicPr>
                  <pic:blipFill>
                    <a:blip r:embed="rId132"/>
                    <a:stretch>
                      <a:fillRect/>
                    </a:stretch>
                  </pic:blipFill>
                  <pic:spPr bwMode="auto">
                    <a:xfrm>
                      <a:off x="0" y="0"/>
                      <a:ext cx="4110228" cy="3017520"/>
                    </a:xfrm>
                    <a:prstGeom prst="rect">
                      <a:avLst/>
                    </a:prstGeom>
                    <a:noFill/>
                    <a:ln w="9525">
                      <a:noFill/>
                      <a:headEnd/>
                      <a:tailEnd/>
                    </a:ln>
                  </pic:spPr>
                </pic:pic>
              </a:graphicData>
            </a:graphic>
          </wp:inline>
        </w:drawing>
      </w:r>
    </w:p>
    <w:p>
      <w:pPr>
        <w:pStyle w:val="WSCaption"/>
      </w:pPr>
      <w:r>
        <w:rPr>
          <w:rFonts w:hint="eastAsia"/>
          <w:i/>
          <w:iCs/>
        </w:rPr>
        <w:t xml:space="preserve">図1</w:t>
      </w:r>
      <w:r>
        <w:rPr>
          <w:i/>
          <w:iCs/>
        </w:rPr>
        <w:t xml:space="preserve"> </w:t>
      </w:r>
      <w:r>
        <w:rPr>
          <w:rFonts w:hint="eastAsia"/>
          <w:i/>
          <w:iCs/>
        </w:rPr>
        <w:t xml:space="preserve">Bさんの住んでいる地域</w:t>
      </w:r>
    </w:p>
    <w:p>
      <w:pPr>
        <w:pStyle w:val="WSFig"/>
      </w:pPr>
      <w:r>
        <w:drawing>
          <wp:inline>
            <wp:extent cx="3802075" cy="3017520"/>
            <wp:effectExtent b="0" l="0" r="0" t="0"/>
            <wp:docPr descr="" title="" id="136" name="Picture"/>
            <a:graphic>
              <a:graphicData uri="http://schemas.openxmlformats.org/drawingml/2006/picture">
                <pic:pic>
                  <pic:nvPicPr>
                    <pic:cNvPr descr="/scratch/samples/_work/japanese-junior/981d0c1f-ab92-4184-bdfb-3422b25f8f86.png" id="137" name="Picture"/>
                    <pic:cNvPicPr>
                      <a:picLocks noChangeArrowheads="1" noChangeAspect="1"/>
                    </pic:cNvPicPr>
                  </pic:nvPicPr>
                  <pic:blipFill>
                    <a:blip r:embed="rId135"/>
                    <a:stretch>
                      <a:fillRect/>
                    </a:stretch>
                  </pic:blipFill>
                  <pic:spPr bwMode="auto">
                    <a:xfrm>
                      <a:off x="0" y="0"/>
                      <a:ext cx="3802075" cy="3017520"/>
                    </a:xfrm>
                    <a:prstGeom prst="rect">
                      <a:avLst/>
                    </a:prstGeom>
                    <a:noFill/>
                    <a:ln w="9525">
                      <a:noFill/>
                      <a:headEnd/>
                      <a:tailEnd/>
                    </a:ln>
                  </pic:spPr>
                </pic:pic>
              </a:graphicData>
            </a:graphic>
          </wp:inline>
        </w:drawing>
      </w:r>
    </w:p>
    <w:p>
      <w:pPr>
        <w:pStyle w:val="WSCaption"/>
      </w:pPr>
      <w:r>
        <w:rPr>
          <w:rFonts w:hint="eastAsia"/>
          <w:i/>
          <w:iCs/>
        </w:rPr>
        <w:t xml:space="preserve">図2</w:t>
      </w:r>
      <w:r>
        <w:rPr>
          <w:i/>
          <w:iCs/>
        </w:rPr>
        <w:t xml:space="preserve"> </w:t>
      </w:r>
      <w:r>
        <w:rPr>
          <w:rFonts w:hint="eastAsia"/>
          <w:i/>
          <w:iCs/>
        </w:rPr>
        <w:t xml:space="preserve">ボーリング調査の結果</w:t>
      </w:r>
    </w:p>
    <w:p>
      <w:pPr>
        <w:pStyle w:val="WSFig"/>
      </w:pPr>
      <w:r>
        <w:drawing>
          <wp:inline>
            <wp:extent cx="3430828" cy="3017520"/>
            <wp:effectExtent b="0" l="0" r="0" t="0"/>
            <wp:docPr descr="" title="" id="139" name="Picture"/>
            <a:graphic>
              <a:graphicData uri="http://schemas.openxmlformats.org/drawingml/2006/picture">
                <pic:pic>
                  <pic:nvPicPr>
                    <pic:cNvPr descr="/scratch/samples/_work/japanese-junior/fdceb07e-db86-41db-a47a-61ec3467a78a.png" id="140" name="Picture"/>
                    <pic:cNvPicPr>
                      <a:picLocks noChangeArrowheads="1" noChangeAspect="1"/>
                    </pic:cNvPicPr>
                  </pic:nvPicPr>
                  <pic:blipFill>
                    <a:blip r:embed="rId138"/>
                    <a:stretch>
                      <a:fillRect/>
                    </a:stretch>
                  </pic:blipFill>
                  <pic:spPr bwMode="auto">
                    <a:xfrm>
                      <a:off x="0" y="0"/>
                      <a:ext cx="3430828" cy="3017520"/>
                    </a:xfrm>
                    <a:prstGeom prst="rect">
                      <a:avLst/>
                    </a:prstGeom>
                    <a:noFill/>
                    <a:ln w="9525">
                      <a:noFill/>
                      <a:headEnd/>
                      <a:tailEnd/>
                    </a:ln>
                  </pic:spPr>
                </pic:pic>
              </a:graphicData>
            </a:graphic>
          </wp:inline>
        </w:drawing>
      </w:r>
    </w:p>
    <w:p>
      <w:pPr>
        <w:pStyle w:val="WSCaption"/>
      </w:pPr>
      <w:r>
        <w:rPr>
          <w:rFonts w:hint="eastAsia"/>
          <w:i/>
          <w:iCs/>
        </w:rPr>
        <w:t xml:space="preserve">ボーリング地点③の解答欄</w:t>
      </w:r>
    </w:p>
    <w:p>
      <w:pPr>
        <w:pStyle w:val="WSRule"/>
      </w:pPr>
      <w:r>
        <w:rPr>
          <w:u w:val="single" w:color="9AA3B2"/>
        </w:rPr>
        <w:tab/>
      </w:r>
    </w:p>
    <w:p>
      <w:pPr>
        <w:pStyle w:val="WSRule"/>
      </w:pPr>
      <w:r>
        <w:rPr>
          <w:u w:val="single" w:color="9AA3B2"/>
        </w:rPr>
        <w:tab/>
      </w:r>
    </w:p>
    <w:p>
      <w:r>
        <w:br w:type="page"/>
      </w:r>
    </w:p>
    <w:p>
      <w:pPr>
        <w:pStyle w:val="WSBand"/>
      </w:pPr>
      <w:r>
        <w:t xml:space="preserve">Question 15</w:t>
      </w:r>
    </w:p>
    <w:p>
      <w:pPr>
        <w:pStyle w:val="WSStim"/>
      </w:pPr>
      <w:r>
        <w:rPr>
          <w:rFonts w:hint="eastAsia"/>
        </w:rPr>
        <w:t xml:space="preserve">理科の授業で学習した空気について、科学的に探究しました。</w:t>
      </w:r>
    </w:p>
    <w:p>
      <w:pPr>
        <w:pStyle w:val="WSStim"/>
      </w:pPr>
      <w:r>
        <w:rPr>
          <w:rFonts w:hint="eastAsia"/>
        </w:rPr>
        <w:t xml:space="preserve">お湯の入ったペットボトルにふたをして冷やすと、ボトルがつぶれる動画を見て、理由を予想しましょう。予想を記述したら先生に送信しましょう。タブレット上に、みなさんの【予想】を共有します。</w:t>
      </w:r>
    </w:p>
    <w:p>
      <w:pPr>
        <w:pStyle w:val="WSStim"/>
      </w:pPr>
      <w:r>
        <w:rPr>
          <w:rFonts w:hint="eastAsia"/>
        </w:rPr>
        <w:t xml:space="preserve">学習した内容をもとに、振り返っています。</w:t>
      </w:r>
    </w:p>
    <w:p>
      <w:pPr>
        <w:pStyle w:val="WSStim"/>
      </w:pPr>
      <w:r>
        <w:rPr>
          <w:rFonts w:hint="eastAsia"/>
        </w:rPr>
        <w:t xml:space="preserve">Aさんの【振り返り】</w:t>
      </w:r>
      <w:r>
        <w:t xml:space="preserve"> </w:t>
      </w:r>
      <w:r>
        <w:rPr>
          <w:rFonts w:hint="eastAsia"/>
        </w:rPr>
        <w:t xml:space="preserve">わたしは湯気が出たので、最初は燃焼が起こってつぶれたと思いましたが、水蒸気が水に戻る状態変化によってボトルの内側と外側とで圧力の差ができたからと分かりました。…</w:t>
      </w:r>
    </w:p>
    <w:p>
      <w:pPr>
        <w:pStyle w:val="WSFig"/>
      </w:pPr>
      <w:r>
        <w:drawing>
          <wp:inline>
            <wp:extent cx="1362456" cy="3017520"/>
            <wp:effectExtent b="0" l="0" r="0" t="0"/>
            <wp:docPr descr="" title="" id="142" name="Picture"/>
            <a:graphic>
              <a:graphicData uri="http://schemas.openxmlformats.org/drawingml/2006/picture">
                <pic:pic>
                  <pic:nvPicPr>
                    <pic:cNvPr descr="/scratch/samples/_work/japanese-junior/937cd851-fe88-4612-b035-87ab4effceef.png" id="143" name="Picture"/>
                    <pic:cNvPicPr>
                      <a:picLocks noChangeArrowheads="1" noChangeAspect="1"/>
                    </pic:cNvPicPr>
                  </pic:nvPicPr>
                  <pic:blipFill>
                    <a:blip r:embed="rId141"/>
                    <a:stretch>
                      <a:fillRect/>
                    </a:stretch>
                  </pic:blipFill>
                  <pic:spPr bwMode="auto">
                    <a:xfrm>
                      <a:off x="0" y="0"/>
                      <a:ext cx="1362456" cy="3017520"/>
                    </a:xfrm>
                    <a:prstGeom prst="rect">
                      <a:avLst/>
                    </a:prstGeom>
                    <a:noFill/>
                    <a:ln w="9525">
                      <a:noFill/>
                      <a:headEnd/>
                      <a:tailEnd/>
                    </a:ln>
                  </pic:spPr>
                </pic:pic>
              </a:graphicData>
            </a:graphic>
          </wp:inline>
        </w:drawing>
      </w:r>
    </w:p>
    <w:p>
      <w:pPr>
        <w:pStyle w:val="WSCaption"/>
      </w:pPr>
      <w:r>
        <w:rPr>
          <w:rFonts w:hint="eastAsia"/>
          <w:i/>
          <w:iCs/>
        </w:rPr>
        <w:t xml:space="preserve">お湯の入ったペットボトルの動画</w:t>
      </w:r>
    </w:p>
    <w:p>
      <w:pPr>
        <w:pStyle w:val="WSFig"/>
      </w:pPr>
      <w:r>
        <w:drawing>
          <wp:inline>
            <wp:extent cx="4206240" cy="1901037"/>
            <wp:effectExtent b="0" l="0" r="0" t="0"/>
            <wp:docPr descr="" title="" id="145" name="Picture"/>
            <a:graphic>
              <a:graphicData uri="http://schemas.openxmlformats.org/drawingml/2006/picture">
                <pic:pic>
                  <pic:nvPicPr>
                    <pic:cNvPr descr="/scratch/samples/_work/japanese-junior/81a074af-57c2-41f2-9a5b-0e1478af0f79.png" id="146" name="Picture"/>
                    <pic:cNvPicPr>
                      <a:picLocks noChangeArrowheads="1" noChangeAspect="1"/>
                    </pic:cNvPicPr>
                  </pic:nvPicPr>
                  <pic:blipFill>
                    <a:blip r:embed="rId144"/>
                    <a:stretch>
                      <a:fillRect/>
                    </a:stretch>
                  </pic:blipFill>
                  <pic:spPr bwMode="auto">
                    <a:xfrm>
                      <a:off x="0" y="0"/>
                      <a:ext cx="4206240" cy="1901037"/>
                    </a:xfrm>
                    <a:prstGeom prst="rect">
                      <a:avLst/>
                    </a:prstGeom>
                    <a:noFill/>
                    <a:ln w="9525">
                      <a:noFill/>
                      <a:headEnd/>
                      <a:tailEnd/>
                    </a:ln>
                  </pic:spPr>
                </pic:pic>
              </a:graphicData>
            </a:graphic>
          </wp:inline>
        </w:drawing>
      </w:r>
    </w:p>
    <w:p>
      <w:pPr>
        <w:pStyle w:val="WSCaption"/>
      </w:pPr>
      <w:r>
        <w:rPr>
          <w:rFonts w:hint="eastAsia"/>
          <w:i/>
          <w:iCs/>
        </w:rPr>
        <w:t xml:space="preserve">予想を共有したタブレット画面</w:t>
      </w:r>
    </w:p>
    <w:p>
      <w:pPr>
        <w:pStyle w:val="WSStem"/>
      </w:pPr>
      <w:r>
        <w:rPr>
          <w:rFonts w:hint="eastAsia"/>
        </w:rPr>
        <w:t xml:space="preserve">Aさんの【振り返り】は、Aさんの【予想】から学習した内容が反映されたものになっています。Aさんの【予想】として最も適切なものを1つ選びなさい。</w:t>
      </w:r>
    </w:p>
    <w:p>
      <w:pPr>
        <w:pStyle w:val="WSChoice"/>
      </w:pPr>
      <w:r>
        <w:rPr>
          <w:b/>
          <w:bCs/>
        </w:rPr>
        <w:t xml:space="preserve">a.</w:t>
      </w:r>
      <w:r>
        <w:t xml:space="preserve"> </w:t>
      </w:r>
      <w:r>
        <w:rPr>
          <w:rFonts w:hint="eastAsia"/>
        </w:rPr>
        <w:t xml:space="preserve">湯気のようなものが上がる燃焼が起こったのではないか。</w:t>
      </w:r>
    </w:p>
    <w:p>
      <w:pPr>
        <w:pStyle w:val="WSChoice"/>
      </w:pPr>
      <w:r>
        <w:rPr>
          <w:b/>
          <w:bCs/>
        </w:rPr>
        <w:t xml:space="preserve">b.</w:t>
      </w:r>
      <w:r>
        <w:t xml:space="preserve"> </w:t>
      </w:r>
      <w:r>
        <w:rPr>
          <w:rFonts w:hint="eastAsia"/>
        </w:rPr>
        <w:t xml:space="preserve">ボトルの中の水蒸気が水に戻って、体積の変化が起きたと予想する。</w:t>
      </w:r>
    </w:p>
    <w:p>
      <w:pPr>
        <w:pStyle w:val="WSChoice"/>
      </w:pPr>
      <w:r>
        <w:rPr>
          <w:b/>
          <w:bCs/>
        </w:rPr>
        <w:t xml:space="preserve">c.</w:t>
      </w:r>
      <w:r>
        <w:t xml:space="preserve"> </w:t>
      </w:r>
      <w:r>
        <w:rPr>
          <w:rFonts w:hint="eastAsia"/>
        </w:rPr>
        <w:t xml:space="preserve">温めると中の空気の体積が大きくなり、冷やすと小さくなると考えた。</w:t>
      </w:r>
    </w:p>
    <w:p>
      <w:pPr>
        <w:pStyle w:val="WSChoice"/>
      </w:pPr>
      <w:r>
        <w:rPr>
          <w:b/>
          <w:bCs/>
        </w:rPr>
        <w:t xml:space="preserve">d.</w:t>
      </w:r>
      <w:r>
        <w:t xml:space="preserve"> </w:t>
      </w:r>
      <w:r>
        <w:rPr>
          <w:rFonts w:hint="eastAsia"/>
        </w:rPr>
        <w:t xml:space="preserve">冷たい水に押されたからだろう。</w:t>
      </w:r>
    </w:p>
    <w:p>
      <w:pPr>
        <w:pStyle w:val="WSRule"/>
      </w:pPr>
      <w:r>
        <w:rPr>
          <w:u w:val="single" w:color="9AA3B2"/>
        </w:rPr>
        <w:tab/>
      </w:r>
    </w:p>
    <w:p>
      <w:r>
        <w:br w:type="page"/>
      </w:r>
    </w:p>
    <w:p>
      <w:pPr>
        <w:pStyle w:val="WSBand"/>
      </w:pPr>
      <w:r>
        <w:t xml:space="preserve">Question 16</w:t>
      </w:r>
    </w:p>
    <w:p>
      <w:pPr>
        <w:pStyle w:val="WSStim"/>
      </w:pPr>
      <w:r>
        <w:rPr>
          <w:rFonts w:hint="eastAsia"/>
        </w:rPr>
        <w:t xml:space="preserve">空気による圧力を気圧と言いましたね。身の回りで気圧を利用しているものを、調べて発表しましょう。</w:t>
      </w:r>
    </w:p>
    <w:p>
      <w:pPr>
        <w:pStyle w:val="WSStim"/>
      </w:pPr>
      <w:r>
        <w:rPr>
          <w:rFonts w:hint="eastAsia"/>
        </w:rPr>
        <w:t xml:space="preserve">【Bさんの発表】</w:t>
      </w:r>
      <w:r>
        <w:t xml:space="preserve"> </w:t>
      </w:r>
      <w:r>
        <w:rPr>
          <w:rFonts w:hint="eastAsia"/>
        </w:rPr>
        <w:t xml:space="preserve">病院の手術室は、図のように気圧を利用しています。</w:t>
      </w:r>
    </w:p>
    <w:p>
      <w:pPr>
        <w:pStyle w:val="WSStim"/>
      </w:pPr>
      <w:r>
        <w:rPr>
          <w:rFonts w:hint="eastAsia"/>
        </w:rPr>
        <w:t xml:space="preserve">【図の補足説明】</w:t>
      </w:r>
      <w:r>
        <w:t xml:space="preserve"> </w:t>
      </w:r>
      <w:r>
        <w:rPr>
          <w:rFonts w:hint="eastAsia"/>
        </w:rPr>
        <w:t xml:space="preserve">①手術室の中の気圧を常時高くしておく。</w:t>
      </w:r>
      <w:r>
        <w:t xml:space="preserve"> </w:t>
      </w:r>
      <w:r>
        <w:rPr>
          <w:rFonts w:hint="eastAsia"/>
        </w:rPr>
        <w:t xml:space="preserve">②風が手術室から外へ向けて吹く。</w:t>
      </w:r>
      <w:r>
        <w:t xml:space="preserve"> </w:t>
      </w:r>
      <w:r>
        <w:rPr>
          <w:rFonts w:hint="eastAsia"/>
        </w:rPr>
        <w:t xml:space="preserve">③そのため、ほこりや細菌などは手術室に侵入することができない。</w:t>
      </w:r>
    </w:p>
    <w:p>
      <w:pPr>
        <w:pStyle w:val="WSStem"/>
      </w:pPr>
      <w:r>
        <w:rPr>
          <w:rFonts w:hint="eastAsia"/>
        </w:rPr>
        <w:t xml:space="preserve">手術室のほかに気圧を利用している事象として、最も適切なものを1つ選びなさい。Cさんは「風が吹けばどれも気圧の利用だ」と誤って考えました。内側と外側の圧力の差ではたらくものはどれか。</w:t>
      </w:r>
    </w:p>
    <w:p>
      <w:pPr>
        <w:pStyle w:val="WSChoice"/>
      </w:pPr>
      <w:r>
        <w:rPr>
          <w:b/>
          <w:bCs/>
        </w:rPr>
        <w:t xml:space="preserve">a.</w:t>
      </w:r>
      <w:r>
        <w:t xml:space="preserve"> </w:t>
      </w:r>
      <w:r>
        <w:rPr>
          <w:rFonts w:hint="eastAsia"/>
        </w:rPr>
        <w:t xml:space="preserve">ストローでジュースを吸い上げて飲む</w:t>
      </w:r>
    </w:p>
    <w:p>
      <w:pPr>
        <w:pStyle w:val="WSChoice"/>
      </w:pPr>
      <w:r>
        <w:rPr>
          <w:b/>
          <w:bCs/>
        </w:rPr>
        <w:t xml:space="preserve">b.</w:t>
      </w:r>
      <w:r>
        <w:t xml:space="preserve"> </w:t>
      </w:r>
      <w:r>
        <w:rPr>
          <w:rFonts w:hint="eastAsia"/>
        </w:rPr>
        <w:t xml:space="preserve">扇風機の風を当てて洗濯物を乾かす</w:t>
      </w:r>
    </w:p>
    <w:p>
      <w:pPr>
        <w:pStyle w:val="WSChoice"/>
      </w:pPr>
      <w:r>
        <w:rPr>
          <w:b/>
          <w:bCs/>
        </w:rPr>
        <w:t xml:space="preserve">c.</w:t>
      </w:r>
      <w:r>
        <w:t xml:space="preserve"> </w:t>
      </w:r>
      <w:r>
        <w:rPr>
          <w:rFonts w:hint="eastAsia"/>
        </w:rPr>
        <w:t xml:space="preserve">氷が水に浮かぶ</w:t>
      </w:r>
    </w:p>
    <w:p>
      <w:pPr>
        <w:pStyle w:val="WSChoice"/>
      </w:pPr>
      <w:r>
        <w:rPr>
          <w:b/>
          <w:bCs/>
        </w:rPr>
        <w:t xml:space="preserve">d.</w:t>
      </w:r>
      <w:r>
        <w:t xml:space="preserve"> </w:t>
      </w:r>
      <w:r>
        <w:rPr>
          <w:rFonts w:hint="eastAsia"/>
        </w:rPr>
        <w:t xml:space="preserve">暖められた空気が部屋の上にたまる</w:t>
      </w:r>
    </w:p>
    <w:p>
      <w:pPr>
        <w:pStyle w:val="WSRule"/>
      </w:pPr>
      <w:r>
        <w:rPr>
          <w:u w:val="single" w:color="9AA3B2"/>
        </w:rPr>
        <w:tab/>
      </w:r>
    </w:p>
    <w:p>
      <w:r>
        <w:br w:type="page"/>
      </w:r>
    </w:p>
    <w:p>
      <w:pPr>
        <w:pStyle w:val="WSBand"/>
      </w:pPr>
      <w:r>
        <w:t xml:space="preserve">Question 17</w:t>
      </w:r>
    </w:p>
    <w:p>
      <w:pPr>
        <w:pStyle w:val="WSStim"/>
      </w:pPr>
      <w:r>
        <w:rPr>
          <w:rFonts w:hint="eastAsia"/>
        </w:rPr>
        <w:t xml:space="preserve">はるとさんとゆいさんは、学校の花だんに入れた、赤玉土という土を見て、気づいたことを話しています。</w:t>
      </w:r>
    </w:p>
    <w:p>
      <w:pPr>
        <w:pStyle w:val="WSStim"/>
      </w:pPr>
      <w:r>
        <w:rPr>
          <w:rFonts w:hint="eastAsia"/>
        </w:rPr>
        <w:t xml:space="preserve">赤玉土のようす</w:t>
      </w:r>
      <w:r>
        <w:t xml:space="preserve"> </w:t>
      </w:r>
      <w:r>
        <w:rPr>
          <w:rFonts w:hint="eastAsia"/>
        </w:rPr>
        <w:t xml:space="preserve">つぶの大きさで分けた赤玉土</w:t>
      </w:r>
      <w:r>
        <w:t xml:space="preserve"> </w:t>
      </w:r>
      <w:r>
        <w:rPr>
          <w:rFonts w:hint="eastAsia"/>
        </w:rPr>
        <w:t xml:space="preserve">大きいつぶ</w:t>
      </w:r>
      <w:r>
        <w:t xml:space="preserve"> </w:t>
      </w:r>
      <w:r>
        <w:rPr>
          <w:rFonts w:hint="eastAsia"/>
        </w:rPr>
        <w:t xml:space="preserve">約</w:t>
      </w:r>
      <w:r>
        <w:t xml:space="preserve"> </w:t>
      </w:r>
      <m:oMath>
        <m:r>
          <m:t>15</m:t>
        </m:r>
        <m:r>
          <m:t> </m:t>
        </m:r>
        <m:r>
          <m:rPr>
            <m:sty m:val="p"/>
          </m:rPr>
          <m:t>m</m:t>
        </m:r>
        <m:r>
          <m:rPr>
            <m:sty m:val="p"/>
          </m:rPr>
          <m:t>m</m:t>
        </m:r>
      </m:oMath>
      <w:r>
        <w:t xml:space="preserve"> </w:t>
      </w:r>
      <w:r>
        <w:rPr>
          <w:rFonts w:hint="eastAsia"/>
        </w:rPr>
        <w:t xml:space="preserve">中くらいのつぶ</w:t>
      </w:r>
      <w:r>
        <w:t xml:space="preserve"> </w:t>
      </w:r>
      <w:r>
        <w:rPr>
          <w:rFonts w:hint="eastAsia"/>
        </w:rPr>
        <w:t xml:space="preserve">約</w:t>
      </w:r>
      <w:r>
        <w:t xml:space="preserve"> </w:t>
      </w:r>
      <m:oMath>
        <m:r>
          <m:t>10</m:t>
        </m:r>
        <m:r>
          <m:t> </m:t>
        </m:r>
        <m:r>
          <m:rPr>
            <m:sty m:val="p"/>
          </m:rPr>
          <m:t>m</m:t>
        </m:r>
        <m:r>
          <m:rPr>
            <m:sty m:val="p"/>
          </m:rPr>
          <m:t>m</m:t>
        </m:r>
      </m:oMath>
      <w:r>
        <w:t xml:space="preserve"> </w:t>
      </w:r>
      <w:r>
        <w:rPr>
          <w:rFonts w:hint="eastAsia"/>
        </w:rPr>
        <w:t xml:space="preserve">小さいつぶ</w:t>
      </w:r>
      <w:r>
        <w:t xml:space="preserve"> </w:t>
      </w:r>
      <w:r>
        <w:rPr>
          <w:rFonts w:hint="eastAsia"/>
        </w:rPr>
        <w:t xml:space="preserve">約</w:t>
      </w:r>
      <w:r>
        <w:t xml:space="preserve"> </w:t>
      </w:r>
      <m:oMath>
        <m:r>
          <m:t>5</m:t>
        </m:r>
        <m:r>
          <m:t> </m:t>
        </m:r>
        <m:r>
          <m:rPr>
            <m:sty m:val="p"/>
          </m:rPr>
          <m:t>m</m:t>
        </m:r>
        <m:r>
          <m:rPr>
            <m:sty m:val="p"/>
          </m:rPr>
          <m:t>m</m:t>
        </m:r>
      </m:oMath>
    </w:p>
    <w:p>
      <w:pPr>
        <w:pStyle w:val="WSStim"/>
      </w:pPr>
      <w:r>
        <w:rPr>
          <w:rFonts w:hint="eastAsia"/>
        </w:rPr>
        <w:t xml:space="preserve">はると：赤玉土のつぶの大きさは、いろいろあるね。</w:t>
      </w:r>
    </w:p>
    <w:p>
      <w:pPr>
        <w:pStyle w:val="WSStim"/>
      </w:pPr>
      <w:r>
        <w:rPr>
          <w:rFonts w:hint="eastAsia"/>
        </w:rPr>
        <w:t xml:space="preserve">ゆい：「水の通り抜け方は、土のつぶの大きさによってちがいがある」と学習したけれど、赤玉土でも同じなのかな。水が通り抜ける時間で比べてみよう。</w:t>
      </w:r>
    </w:p>
    <w:p>
      <w:pPr>
        <w:pStyle w:val="WSStim"/>
      </w:pPr>
      <w:r>
        <w:rPr>
          <w:rFonts w:hint="eastAsia"/>
        </w:rPr>
        <w:t xml:space="preserve">ゆいさんたちは、次のような【問題】を調べることにしました。</w:t>
      </w:r>
    </w:p>
    <w:p>
      <w:pPr>
        <w:pStyle w:val="WSStim"/>
      </w:pPr>
      <w:r>
        <w:rPr>
          <w:rFonts w:hint="eastAsia"/>
        </w:rPr>
        <w:t xml:space="preserve">【問題】</w:t>
      </w:r>
      <w:r>
        <w:t xml:space="preserve"> </w:t>
      </w:r>
      <w:r>
        <w:rPr>
          <w:rFonts w:hint="eastAsia"/>
        </w:rPr>
        <w:t xml:space="preserve">水のしみこみ方は、赤玉土のつぶの大きさによって、ちがいがあるのだろうか。</w:t>
      </w:r>
    </w:p>
    <w:p>
      <w:pPr>
        <w:pStyle w:val="WSFig"/>
      </w:pPr>
      <w:r>
        <w:drawing>
          <wp:inline>
            <wp:extent cx="2553004" cy="1923897"/>
            <wp:effectExtent b="0" l="0" r="0" t="0"/>
            <wp:docPr descr="" title="" id="148" name="Picture"/>
            <a:graphic>
              <a:graphicData uri="http://schemas.openxmlformats.org/drawingml/2006/picture">
                <pic:pic>
                  <pic:nvPicPr>
                    <pic:cNvPr descr="/scratch/samples/_work/japanese-junior/4f29f3fb-70dc-472f-8b3c-7419391f963a.png" id="149" name="Picture"/>
                    <pic:cNvPicPr>
                      <a:picLocks noChangeArrowheads="1" noChangeAspect="1"/>
                    </pic:cNvPicPr>
                  </pic:nvPicPr>
                  <pic:blipFill>
                    <a:blip r:embed="rId147"/>
                    <a:stretch>
                      <a:fillRect/>
                    </a:stretch>
                  </pic:blipFill>
                  <pic:spPr bwMode="auto">
                    <a:xfrm>
                      <a:off x="0" y="0"/>
                      <a:ext cx="2553004" cy="1923897"/>
                    </a:xfrm>
                    <a:prstGeom prst="rect">
                      <a:avLst/>
                    </a:prstGeom>
                    <a:noFill/>
                    <a:ln w="9525">
                      <a:noFill/>
                      <a:headEnd/>
                      <a:tailEnd/>
                    </a:ln>
                  </pic:spPr>
                </pic:pic>
              </a:graphicData>
            </a:graphic>
          </wp:inline>
        </w:drawing>
      </w:r>
    </w:p>
    <w:p>
      <w:pPr>
        <w:pStyle w:val="WSCaption"/>
      </w:pPr>
      <w:r>
        <w:rPr>
          <w:rFonts w:hint="eastAsia"/>
          <w:i/>
          <w:iCs/>
        </w:rPr>
        <w:t xml:space="preserve">赤玉土のようす</w:t>
      </w:r>
    </w:p>
    <w:p>
      <w:pPr>
        <w:pStyle w:val="WSFig"/>
      </w:pPr>
      <w:r>
        <w:drawing>
          <wp:inline>
            <wp:extent cx="4206240" cy="785469"/>
            <wp:effectExtent b="0" l="0" r="0" t="0"/>
            <wp:docPr descr="" title="" id="151" name="Picture"/>
            <a:graphic>
              <a:graphicData uri="http://schemas.openxmlformats.org/drawingml/2006/picture">
                <pic:pic>
                  <pic:nvPicPr>
                    <pic:cNvPr descr="/scratch/samples/_work/japanese-junior/a7e46046-4991-4285-a19c-49ea7a5cd59d.png" id="152" name="Picture"/>
                    <pic:cNvPicPr>
                      <a:picLocks noChangeArrowheads="1" noChangeAspect="1"/>
                    </pic:cNvPicPr>
                  </pic:nvPicPr>
                  <pic:blipFill>
                    <a:blip r:embed="rId150"/>
                    <a:stretch>
                      <a:fillRect/>
                    </a:stretch>
                  </pic:blipFill>
                  <pic:spPr bwMode="auto">
                    <a:xfrm>
                      <a:off x="0" y="0"/>
                      <a:ext cx="4206240" cy="785469"/>
                    </a:xfrm>
                    <a:prstGeom prst="rect">
                      <a:avLst/>
                    </a:prstGeom>
                    <a:noFill/>
                    <a:ln w="9525">
                      <a:noFill/>
                      <a:headEnd/>
                      <a:tailEnd/>
                    </a:ln>
                  </pic:spPr>
                </pic:pic>
              </a:graphicData>
            </a:graphic>
          </wp:inline>
        </w:drawing>
      </w:r>
    </w:p>
    <w:p>
      <w:pPr>
        <w:pStyle w:val="WSCaption"/>
      </w:pPr>
      <w:r>
        <w:rPr>
          <w:rFonts w:hint="eastAsia"/>
          <w:i/>
          <w:iCs/>
        </w:rPr>
        <w:t xml:space="preserve">つぶの大きさで分けた赤玉土</w:t>
      </w:r>
    </w:p>
    <w:p>
      <w:pPr>
        <w:pStyle w:val="WSStem"/>
      </w:pPr>
      <w:r>
        <w:rPr>
          <w:b/>
          <w:bCs/>
        </w:rPr>
        <w:t xml:space="preserve">(a)</w:t>
      </w:r>
      <w:r>
        <w:t xml:space="preserve"> </w:t>
      </w:r>
      <w:r>
        <w:rPr>
          <w:rFonts w:hint="eastAsia"/>
        </w:rPr>
        <w:t xml:space="preserve">今回の理科の問題について、理由などを文章で答える問題がありました。それらの問題について、どのように解答しましたか。</w:t>
      </w:r>
    </w:p>
    <w:p>
      <w:pPr>
        <w:pStyle w:val="WSChoice"/>
      </w:pPr>
      <w:r>
        <w:rPr>
          <w:b/>
          <w:bCs/>
        </w:rPr>
        <w:t xml:space="preserve">a.</w:t>
      </w:r>
      <w:r>
        <w:t xml:space="preserve"> </w:t>
      </w:r>
      <w:r>
        <w:rPr>
          <w:rFonts w:hint="eastAsia"/>
        </w:rPr>
        <w:t xml:space="preserve">一部の問題で回答しなかったり、途中で諦めたりしたものがあった</w:t>
      </w:r>
    </w:p>
    <w:p>
      <w:pPr>
        <w:pStyle w:val="WSChoice"/>
      </w:pPr>
      <w:r>
        <w:rPr>
          <w:b/>
          <w:bCs/>
        </w:rPr>
        <w:t xml:space="preserve">b.</w:t>
      </w:r>
      <w:r>
        <w:t xml:space="preserve"> </w:t>
      </w:r>
      <w:r>
        <w:rPr>
          <w:rFonts w:hint="eastAsia"/>
        </w:rPr>
        <w:t xml:space="preserve">全ての問題で最後まで解答しようと努力した</w:t>
      </w:r>
    </w:p>
    <w:p>
      <w:pPr>
        <w:pStyle w:val="WSChoice"/>
      </w:pPr>
      <w:r>
        <w:rPr>
          <w:b/>
          <w:bCs/>
        </w:rPr>
        <w:t xml:space="preserve">c.</w:t>
      </w:r>
      <w:r>
        <w:t xml:space="preserve"> </w:t>
      </w:r>
      <w:r>
        <w:rPr>
          <w:rFonts w:hint="eastAsia"/>
        </w:rPr>
        <w:t xml:space="preserve">文章で答える問題は全く解答しなかった</w:t>
      </w:r>
    </w:p>
    <w:p>
      <w:pPr>
        <w:pStyle w:val="WSRule"/>
      </w:pPr>
      <w:r>
        <w:rPr>
          <w:u w:val="single" w:color="9AA3B2"/>
        </w:rPr>
        <w:tab/>
      </w:r>
    </w:p>
    <w:p>
      <w:pPr>
        <w:pStyle w:val="WSStem"/>
      </w:pPr>
      <w:r>
        <w:rPr>
          <w:b/>
          <w:bCs/>
        </w:rPr>
        <w:t xml:space="preserve">(b)</w:t>
      </w:r>
      <w:r>
        <w:t xml:space="preserve"> </w:t>
      </w:r>
      <w:r>
        <w:rPr>
          <w:rFonts w:hint="eastAsia"/>
        </w:rPr>
        <w:t xml:space="preserve">解答時間は十分でしたか。</w:t>
      </w:r>
    </w:p>
    <w:p>
      <w:pPr>
        <w:pStyle w:val="WSChoice"/>
      </w:pPr>
      <w:r>
        <w:rPr>
          <w:b/>
          <w:bCs/>
        </w:rPr>
        <w:t xml:space="preserve">a.</w:t>
      </w:r>
      <w:r>
        <w:t xml:space="preserve"> </w:t>
      </w:r>
      <w:r>
        <w:rPr>
          <w:rFonts w:hint="eastAsia"/>
        </w:rPr>
        <w:t xml:space="preserve">時間が余った</w:t>
      </w:r>
    </w:p>
    <w:p>
      <w:pPr>
        <w:pStyle w:val="WSChoice"/>
      </w:pPr>
      <w:r>
        <w:rPr>
          <w:b/>
          <w:bCs/>
        </w:rPr>
        <w:t xml:space="preserve">b.</w:t>
      </w:r>
      <w:r>
        <w:t xml:space="preserve"> </w:t>
      </w:r>
      <w:r>
        <w:t xml:space="preserve">ちょうどよかった</w:t>
      </w:r>
    </w:p>
    <w:p>
      <w:pPr>
        <w:pStyle w:val="WSChoice"/>
      </w:pPr>
      <w:r>
        <w:rPr>
          <w:b/>
          <w:bCs/>
        </w:rPr>
        <w:t xml:space="preserve">c.</w:t>
      </w:r>
      <w:r>
        <w:t xml:space="preserve"> </w:t>
      </w:r>
      <w:r>
        <w:rPr>
          <w:rFonts w:hint="eastAsia"/>
        </w:rPr>
        <w:t xml:space="preserve">やや足りなかった</w:t>
      </w:r>
    </w:p>
    <w:p>
      <w:pPr>
        <w:pStyle w:val="WSChoice"/>
      </w:pPr>
      <w:r>
        <w:rPr>
          <w:b/>
          <w:bCs/>
        </w:rPr>
        <w:t xml:space="preserve">d.</w:t>
      </w:r>
      <w:r>
        <w:t xml:space="preserve"> </w:t>
      </w:r>
      <w:r>
        <w:rPr>
          <w:rFonts w:hint="eastAsia"/>
        </w:rPr>
        <w:t xml:space="preserve">全く足りなかった</w:t>
      </w:r>
    </w:p>
    <w:p>
      <w:pPr>
        <w:pStyle w:val="WSRule"/>
      </w:pPr>
      <w:r>
        <w:rPr>
          <w:u w:val="single" w:color="9AA3B2"/>
        </w:rPr>
        <w:tab/>
      </w:r>
    </w:p>
    <w:p>
      <w:pPr>
        <w:pStyle w:val="WSStem"/>
      </w:pPr>
      <w:r>
        <w:rPr>
          <w:b/>
          <w:bCs/>
        </w:rPr>
        <w:t xml:space="preserve">(c)</w:t>
      </w:r>
      <w:r>
        <w:t xml:space="preserve"> </w:t>
      </w:r>
      <w:r>
        <w:rPr>
          <w:rFonts w:hint="eastAsia"/>
        </w:rPr>
        <w:t xml:space="preserve">今年度の中学校理科の調査は、コンピュータを使って実施しましたが、操作方法が分からない問題はどのくらいありましたか。</w:t>
      </w:r>
    </w:p>
    <w:p>
      <w:pPr>
        <w:pStyle w:val="WSChoice"/>
      </w:pPr>
      <w:r>
        <w:rPr>
          <w:b/>
          <w:bCs/>
        </w:rPr>
        <w:t xml:space="preserve">a.</w:t>
      </w:r>
      <w:r>
        <w:t xml:space="preserve"> </w:t>
      </w:r>
      <w:r>
        <w:rPr>
          <w:rFonts w:hint="eastAsia"/>
        </w:rPr>
        <w:t xml:space="preserve">一部あった</w:t>
      </w:r>
    </w:p>
    <w:p>
      <w:pPr>
        <w:pStyle w:val="WSChoice"/>
      </w:pPr>
      <w:r>
        <w:rPr>
          <w:b/>
          <w:bCs/>
        </w:rPr>
        <w:t xml:space="preserve">b.</w:t>
      </w:r>
      <w:r>
        <w:t xml:space="preserve"> </w:t>
      </w:r>
      <w:r>
        <w:t xml:space="preserve">なかった</w:t>
      </w:r>
    </w:p>
    <w:p>
      <w:pPr>
        <w:pStyle w:val="WSChoice"/>
      </w:pPr>
      <w:r>
        <w:rPr>
          <w:b/>
          <w:bCs/>
        </w:rPr>
        <w:t xml:space="preserve">c.</w:t>
      </w:r>
      <w:r>
        <w:t xml:space="preserve"> </w:t>
      </w:r>
      <w:r>
        <w:rPr>
          <w:rFonts w:hint="eastAsia"/>
        </w:rPr>
        <w:t xml:space="preserve">多くあった</w:t>
      </w:r>
    </w:p>
    <w:p>
      <w:pPr>
        <w:pStyle w:val="WSRule"/>
      </w:pPr>
      <w:r>
        <w:rPr>
          <w:u w:val="single" w:color="9AA3B2"/>
        </w:rPr>
        <w:tab/>
      </w:r>
    </w:p>
    <w:p>
      <w:pPr>
        <w:pStyle w:val="WSStem"/>
      </w:pPr>
      <w:r>
        <w:rPr>
          <w:b/>
          <w:bCs/>
        </w:rPr>
        <w:t xml:space="preserve">(d)</w:t>
      </w:r>
      <w:r>
        <w:t xml:space="preserve"> </w:t>
      </w:r>
      <w:r>
        <w:rPr>
          <w:rFonts w:hint="eastAsia"/>
        </w:rPr>
        <w:t xml:space="preserve">今年度の中学校理科の調査は、コンピュータを使って実施しましたが、機器の不具合などの影響で解答しにくいと感じることがありましたか。</w:t>
      </w:r>
    </w:p>
    <w:p>
      <w:pPr>
        <w:pStyle w:val="WSChoice"/>
      </w:pPr>
      <w:r>
        <w:rPr>
          <w:b/>
          <w:bCs/>
        </w:rPr>
        <w:t xml:space="preserve">a.</w:t>
      </w:r>
      <w:r>
        <w:t xml:space="preserve"> </w:t>
      </w:r>
      <w:r>
        <w:rPr>
          <w:rFonts w:hint="eastAsia"/>
        </w:rPr>
        <w:t xml:space="preserve">時々あった</w:t>
      </w:r>
    </w:p>
    <w:p>
      <w:pPr>
        <w:pStyle w:val="WSChoice"/>
      </w:pPr>
      <w:r>
        <w:rPr>
          <w:b/>
          <w:bCs/>
        </w:rPr>
        <w:t xml:space="preserve">b.</w:t>
      </w:r>
      <w:r>
        <w:t xml:space="preserve"> </w:t>
      </w:r>
      <w:r>
        <w:rPr>
          <w:rFonts w:hint="eastAsia"/>
        </w:rPr>
        <w:t xml:space="preserve">全くなかった</w:t>
      </w:r>
    </w:p>
    <w:p>
      <w:pPr>
        <w:pStyle w:val="WSChoice"/>
      </w:pPr>
      <w:r>
        <w:rPr>
          <w:b/>
          <w:bCs/>
        </w:rPr>
        <w:t xml:space="preserve">c.</w:t>
      </w:r>
      <w:r>
        <w:t xml:space="preserve"> </w:t>
      </w:r>
      <w:r>
        <w:rPr>
          <w:rFonts w:hint="eastAsia"/>
        </w:rPr>
        <w:t xml:space="preserve">多くあった</w:t>
      </w:r>
    </w:p>
    <w:p>
      <w:pPr>
        <w:pStyle w:val="WSRule"/>
      </w:pPr>
      <w:r>
        <w:rPr>
          <w:u w:val="single" w:color="9AA3B2"/>
        </w:rPr>
        <w:tab/>
      </w:r>
    </w:p>
    <w:p>
      <w:pPr>
        <w:pStyle w:val="WSStem"/>
      </w:pPr>
      <w:r>
        <w:rPr>
          <w:b/>
          <w:bCs/>
        </w:rPr>
        <w:t xml:space="preserve">(e)</w:t>
      </w:r>
      <w:r>
        <w:t xml:space="preserve"> </w:t>
      </w:r>
      <w:r>
        <w:rPr>
          <w:rFonts w:hint="eastAsia"/>
        </w:rPr>
        <w:t xml:space="preserve">全員に共通する質問</w:t>
      </w:r>
      <w:r>
        <w:t xml:space="preserve"> </w:t>
      </w:r>
      <w:r>
        <w:rPr>
          <w:rFonts w:hint="eastAsia"/>
        </w:rPr>
        <w:t xml:space="preserve">あなたの性別を教えてください。</w:t>
      </w:r>
    </w:p>
    <w:p>
      <w:pPr>
        <w:pStyle w:val="WSChoice"/>
      </w:pPr>
      <w:r>
        <w:rPr>
          <w:b/>
          <w:bCs/>
        </w:rPr>
        <w:t xml:space="preserve">a.</w:t>
      </w:r>
      <w:r>
        <w:t xml:space="preserve"> </w:t>
      </w:r>
      <w:r>
        <w:rPr>
          <w:rFonts w:hint="eastAsia"/>
        </w:rPr>
        <w:t xml:space="preserve">女子</w:t>
      </w:r>
    </w:p>
    <w:p>
      <w:pPr>
        <w:pStyle w:val="WSChoice"/>
      </w:pPr>
      <w:r>
        <w:rPr>
          <w:b/>
          <w:bCs/>
        </w:rPr>
        <w:t xml:space="preserve">b.</w:t>
      </w:r>
      <w:r>
        <w:t xml:space="preserve"> </w:t>
      </w:r>
      <w:r>
        <w:rPr>
          <w:rFonts w:hint="eastAsia"/>
        </w:rPr>
        <w:t xml:space="preserve">男子</w:t>
      </w:r>
    </w:p>
    <w:p>
      <w:pPr>
        <w:pStyle w:val="WSRule"/>
      </w:pPr>
      <w:r>
        <w:rPr>
          <w:u w:val="single" w:color="9AA3B2"/>
        </w:rPr>
        <w:tab/>
      </w:r>
    </w:p>
    <w:p>
      <w:r>
        <w:br w:type="page"/>
      </w:r>
    </w:p>
    <w:p>
      <w:pPr>
        <w:pStyle w:val="WSBand"/>
      </w:pPr>
      <w:r>
        <w:t xml:space="preserve">Answer key</w:t>
      </w:r>
    </w:p>
    <w:p>
      <w:pPr>
        <w:pStyle w:val="WSKeyQ"/>
      </w:pPr>
      <w:r>
        <w:t xml:space="preserve">Question 1</w:t>
      </w:r>
    </w:p>
    <w:p>
      <w:pPr>
        <w:pStyle w:val="WSKeyItem"/>
      </w:pPr>
      <w:r>
        <w:rPr>
          <w:b/>
          <w:bCs/>
        </w:rPr>
        <w:t xml:space="preserve">(a)</w:t>
      </w:r>
      <w:r>
        <w:t xml:space="preserve"> b</w:t>
      </w:r>
    </w:p>
    <w:p>
      <w:pPr>
        <w:pStyle w:val="WSKeyItem"/>
      </w:pPr>
      <w:r>
        <w:rPr>
          <w:b/>
          <w:bCs/>
        </w:rPr>
        <w:t xml:space="preserve">(b)</w:t>
      </w:r>
      <w:r>
        <w:t xml:space="preserve"> a</w:t>
      </w:r>
    </w:p>
    <w:p>
      <w:pPr>
        <w:pStyle w:val="WSKeyQ"/>
      </w:pPr>
      <w:r>
        <w:t xml:space="preserve">Question 2</w:t>
      </w:r>
    </w:p>
    <w:p>
      <w:pPr>
        <w:pStyle w:val="WSKeyItem"/>
      </w:pPr>
      <w:r>
        <w:rPr>
          <w:rFonts w:hint="eastAsia"/>
        </w:rPr>
        <w:t xml:space="preserve">水道水と精製水に含まれる物質の違いは何か、という疑問に対応し検証可能な問いになっている</w:t>
      </w:r>
      <w:r>
        <w:t xml:space="preserve"> (1)</w:t>
      </w:r>
    </w:p>
    <w:p>
      <w:pPr>
        <w:pStyle w:val="WSKeyCont"/>
      </w:pPr>
      <w:r>
        <w:rPr>
          <w:rFonts w:hint="eastAsia"/>
        </w:rPr>
        <w:t xml:space="preserve">何と何を比べ・調べるかが分かる文になっている</w:t>
      </w:r>
      <w:r>
        <w:t xml:space="preserve"> (1)</w:t>
      </w:r>
    </w:p>
    <w:p>
      <w:pPr>
        <w:pStyle w:val="WSKeyQ"/>
      </w:pPr>
      <w:r>
        <w:t xml:space="preserve">Question 3</w:t>
      </w:r>
    </w:p>
    <w:p>
      <w:pPr>
        <w:pStyle w:val="WSKeyItem"/>
      </w:pPr>
      <w:r>
        <w:t xml:space="preserve">a</w:t>
      </w:r>
    </w:p>
    <w:p>
      <w:pPr>
        <w:pStyle w:val="WSKeyQ"/>
      </w:pPr>
      <w:r>
        <w:t xml:space="preserve">Question 4</w:t>
      </w:r>
    </w:p>
    <w:p>
      <w:pPr>
        <w:pStyle w:val="WSKeyItem"/>
      </w:pPr>
      <w:r>
        <w:t xml:space="preserve">a, b, c, d</w:t>
      </w:r>
    </w:p>
    <w:p>
      <w:pPr>
        <w:pStyle w:val="WSKeyQ"/>
      </w:pPr>
      <w:r>
        <w:t xml:space="preserve">Question 5</w:t>
      </w:r>
    </w:p>
    <w:p>
      <w:pPr>
        <w:pStyle w:val="WSKeyItem"/>
      </w:pPr>
      <w:r>
        <w:t xml:space="preserve">Cl (1)</w:t>
      </w:r>
    </w:p>
    <w:p>
      <w:pPr>
        <w:pStyle w:val="WSKeyQ"/>
      </w:pPr>
      <w:r>
        <w:t xml:space="preserve">Question 6</w:t>
      </w:r>
    </w:p>
    <w:p>
      <w:pPr>
        <w:pStyle w:val="WSKeyItem"/>
      </w:pPr>
      <w:r>
        <w:rPr>
          <w:rFonts w:hint="eastAsia"/>
        </w:rPr>
        <w:t xml:space="preserve">B・C・Dのいずれか一つの視点が明確である</w:t>
      </w:r>
      <w:r>
        <w:t xml:space="preserve"> (1)</w:t>
      </w:r>
    </w:p>
    <w:p>
      <w:pPr>
        <w:pStyle w:val="WSKeyCont"/>
      </w:pPr>
      <w:r>
        <w:rPr>
          <w:rFonts w:hint="eastAsia"/>
        </w:rPr>
        <w:t xml:space="preserve">探究で分かったこととその根拠(観察・実験の結果)が書かれている</w:t>
      </w:r>
      <w:r>
        <w:t xml:space="preserve"> (1)</w:t>
      </w:r>
    </w:p>
    <w:p>
      <w:pPr>
        <w:pStyle w:val="WSKeyCont"/>
      </w:pPr>
      <w:r>
        <w:rPr>
          <w:rFonts w:hint="eastAsia"/>
        </w:rPr>
        <w:t xml:space="preserve">疑問の深まり・考えの変化・生活とのつながりのいずれかが具体的に書かれている</w:t>
      </w:r>
      <w:r>
        <w:t xml:space="preserve"> (1)</w:t>
      </w:r>
    </w:p>
    <w:p>
      <w:pPr>
        <w:pStyle w:val="WSKeyQ"/>
      </w:pPr>
      <w:r>
        <w:t xml:space="preserve">Question 7</w:t>
      </w:r>
    </w:p>
    <w:p>
      <w:pPr>
        <w:pStyle w:val="WSKeyItem"/>
      </w:pPr>
      <w:r>
        <w:rPr>
          <w:b/>
          <w:bCs/>
        </w:rPr>
        <w:t xml:space="preserve">(a)</w:t>
      </w:r>
      <w:r>
        <w:t xml:space="preserve"> </w:t>
      </w:r>
      <w:r>
        <w:rPr>
          <w:rFonts w:hint="eastAsia"/>
        </w:rPr>
        <w:t xml:space="preserve">ア・イ・ウのいずれか1つを選んでいる（例：イ）</w:t>
      </w:r>
      <w:r>
        <w:t xml:space="preserve"> (1)</w:t>
      </w:r>
    </w:p>
    <w:p>
      <w:pPr>
        <w:pStyle w:val="WSKeyCont"/>
      </w:pPr>
      <w:r>
        <w:rPr>
          <w:rFonts w:hint="eastAsia"/>
        </w:rPr>
        <w:t xml:space="preserve">選んだ実験の空気の長さに応じた振動数の規則性が正しく述べられている（例：イなら実験1より振動数が小さく実験2より大きい、</w:t>
      </w:r>
      <w:r>
        <w:t xml:space="preserve"> </w:t>
      </w:r>
      <w:r>
        <w:rPr>
          <w:rFonts w:hint="eastAsia"/>
        </w:rPr>
        <w:t xml:space="preserve">アなら2つの実験より振動数が大きい、</w:t>
      </w:r>
      <w:r>
        <w:t xml:space="preserve"> </w:t>
      </w:r>
      <w:r>
        <w:rPr>
          <w:rFonts w:hint="eastAsia"/>
        </w:rPr>
        <w:t xml:space="preserve">ウなら2つの実験とほぼ同じか実験2と同程度と予測できることが述べられている。振幅ではなく振動数で高さを判断する点を含む）</w:t>
      </w:r>
      <w:r>
        <w:t xml:space="preserve"> (1)</w:t>
      </w:r>
    </w:p>
    <w:p>
      <w:pPr>
        <w:pStyle w:val="WSKeyItem"/>
      </w:pPr>
      <w:r>
        <w:rPr>
          <w:b/>
          <w:bCs/>
        </w:rPr>
        <w:t xml:space="preserve">(b)</w:t>
      </w:r>
      <w:r>
        <w:t xml:space="preserve"> c, d</w:t>
      </w:r>
    </w:p>
    <w:p>
      <w:pPr>
        <w:pStyle w:val="WSKeyQ"/>
      </w:pPr>
      <w:r>
        <w:t xml:space="preserve">Question 8</w:t>
      </w:r>
    </w:p>
    <w:p>
      <w:pPr>
        <w:pStyle w:val="WSKeyItem"/>
      </w:pPr>
      <w:r>
        <w:rPr>
          <w:b/>
          <w:bCs/>
        </w:rPr>
        <w:t xml:space="preserve">(b)</w:t>
      </w:r>
      <w:r>
        <w:t xml:space="preserve"> a</w:t>
      </w:r>
    </w:p>
    <w:p>
      <w:pPr>
        <w:pStyle w:val="WSKeyQ"/>
      </w:pPr>
      <w:r>
        <w:t xml:space="preserve">Question 9</w:t>
      </w:r>
    </w:p>
    <w:p>
      <w:pPr>
        <w:pStyle w:val="Compact"/>
        <w:numPr>
          <w:ilvl w:val="0"/>
          <w:numId w:val="1004"/>
        </w:numPr>
      </w:pPr>
      <w:r>
        <w:rPr>
          <w:rFonts w:hint="eastAsia"/>
        </w:rPr>
        <w:t xml:space="preserve">都市ガス</w:t>
      </w:r>
      <w:r>
        <w:t xml:space="preserve"> 2. </w:t>
      </w:r>
      <w:r>
        <w:rPr>
          <w:rFonts w:hint="eastAsia"/>
        </w:rPr>
        <w:t xml:space="preserve">空気</w:t>
      </w:r>
      <w:r>
        <w:t xml:space="preserve"> 3. プロパンガス</w:t>
      </w:r>
    </w:p>
    <w:p>
      <w:pPr>
        <w:pStyle w:val="WSKeyQ"/>
      </w:pPr>
      <w:r>
        <w:t xml:space="preserve">Question 10</w:t>
      </w:r>
    </w:p>
    <w:p>
      <w:pPr>
        <w:pStyle w:val="WSKeyItem"/>
      </w:pPr>
      <w:r>
        <w:t xml:space="preserve">a</w:t>
      </w:r>
    </w:p>
    <w:p>
      <w:pPr>
        <w:pStyle w:val="WSKeyQ"/>
      </w:pPr>
      <w:r>
        <w:t xml:space="preserve">Question 11</w:t>
      </w:r>
    </w:p>
    <w:p>
      <w:pPr>
        <w:pStyle w:val="WSKeyItem"/>
      </w:pPr>
      <w:r>
        <w:rPr>
          <w:b/>
          <w:bCs/>
        </w:rPr>
        <w:t xml:space="preserve">(a)</w:t>
      </w:r>
      <w:r>
        <w:t xml:space="preserve"> a</w:t>
      </w:r>
    </w:p>
    <w:p>
      <w:pPr>
        <w:pStyle w:val="WSKeyItem"/>
      </w:pPr>
      <w:r>
        <w:rPr>
          <w:b/>
          <w:bCs/>
        </w:rPr>
        <w:t xml:space="preserve">(b)</w:t>
      </w:r>
      <w:r>
        <w:t xml:space="preserve"> </w:t>
      </w:r>
      <w:r>
        <w:rPr>
          <w:rFonts w:hint="eastAsia"/>
        </w:rPr>
        <w:t xml:space="preserve">反応前がマグネシウム原子2個と二酸化炭素分子1個の組合せで表されている</w:t>
      </w:r>
      <w:r>
        <w:t xml:space="preserve"> (1)</w:t>
      </w:r>
    </w:p>
    <w:p>
      <w:pPr>
        <w:pStyle w:val="WSKeyCont"/>
      </w:pPr>
      <w:r>
        <w:rPr>
          <w:rFonts w:hint="eastAsia"/>
        </w:rPr>
        <w:t xml:space="preserve">反応後が酸化マグネシウム2個と炭素原子1個の組合せで表され、原子の種類と数が保存されている（2Mg＋CO2→2MgO＋C）ことが示されている</w:t>
      </w:r>
      <w:r>
        <w:t xml:space="preserve"> (1)</w:t>
      </w:r>
    </w:p>
    <w:p>
      <w:pPr>
        <w:pStyle w:val="WSKeyQ"/>
      </w:pPr>
      <w:r>
        <w:t xml:space="preserve">Question 12</w:t>
      </w:r>
    </w:p>
    <w:p>
      <w:pPr>
        <w:pStyle w:val="WSKeyItem"/>
      </w:pPr>
      <w:r>
        <w:rPr>
          <w:b/>
          <w:bCs/>
        </w:rPr>
        <w:t xml:space="preserve">(a)</w:t>
      </w:r>
      <w:r>
        <w:t xml:space="preserve"> c</w:t>
      </w:r>
    </w:p>
    <w:p>
      <w:pPr>
        <w:pStyle w:val="WSKeyItem"/>
      </w:pPr>
      <w:r>
        <w:rPr>
          <w:b/>
          <w:bCs/>
        </w:rPr>
        <w:t xml:space="preserve">(b)</w:t>
      </w:r>
      <w:r>
        <w:t xml:space="preserve"> b</w:t>
      </w:r>
    </w:p>
    <w:p>
      <w:pPr>
        <w:pStyle w:val="WSKeyItem"/>
      </w:pPr>
      <w:r>
        <w:rPr>
          <w:b/>
          <w:bCs/>
        </w:rPr>
        <w:t xml:space="preserve">(c)</w:t>
      </w:r>
      <w:r>
        <w:t xml:space="preserve"> b</w:t>
      </w:r>
    </w:p>
    <w:p>
      <w:pPr>
        <w:pStyle w:val="WSKeyQ"/>
      </w:pPr>
      <w:r>
        <w:t xml:space="preserve">Question 13</w:t>
      </w:r>
    </w:p>
    <w:p>
      <w:pPr>
        <w:pStyle w:val="WSKeyItem"/>
      </w:pPr>
      <w:r>
        <w:rPr>
          <w:b/>
          <w:bCs/>
        </w:rPr>
        <w:t xml:space="preserve">(a)</w:t>
      </w:r>
      <w:r>
        <w:t xml:space="preserve"> b</w:t>
      </w:r>
    </w:p>
    <w:p>
      <w:pPr>
        <w:pStyle w:val="WSKeyItem"/>
      </w:pPr>
      <w:r>
        <w:rPr>
          <w:b/>
          <w:bCs/>
        </w:rPr>
        <w:t xml:space="preserve">(b)</w:t>
      </w:r>
      <w:r>
        <w:t xml:space="preserve"> b</w:t>
      </w:r>
    </w:p>
    <w:p>
      <w:pPr>
        <w:pStyle w:val="WSKeyQ"/>
      </w:pPr>
      <w:r>
        <w:t xml:space="preserve">Question 14</w:t>
      </w:r>
    </w:p>
    <w:p>
      <w:pPr>
        <w:pStyle w:val="WSKeyItem"/>
      </w:pPr>
      <w:r>
        <w:rPr>
          <w:b/>
          <w:bCs/>
        </w:rPr>
        <w:t xml:space="preserve">(a)</w:t>
      </w:r>
      <w:r>
        <w:t xml:space="preserve"> </w:t>
      </w:r>
      <w:r>
        <w:rPr>
          <w:rFonts w:hint="eastAsia"/>
        </w:rPr>
        <w:t xml:space="preserve">誤りは、②に陸の化石や③にしゅう曲を用いている点で、環境やずれを示さない</w:t>
      </w:r>
      <w:r>
        <w:t xml:space="preserve"> (1)</w:t>
      </w:r>
    </w:p>
    <w:p>
      <w:pPr>
        <w:pStyle w:val="WSKeyCont"/>
      </w:pPr>
      <w:r>
        <w:rPr>
          <w:rFonts w:hint="eastAsia"/>
        </w:rPr>
        <w:t xml:space="preserve">②を選んだ場合、海でできた泥岩やアンモナイトなど海の生物の化石が地層から見つかること</w:t>
      </w:r>
      <w:r>
        <w:t xml:space="preserve"> (1)</w:t>
      </w:r>
    </w:p>
    <w:p>
      <w:pPr>
        <w:pStyle w:val="WSKeyCont"/>
      </w:pPr>
      <w:r>
        <w:rPr>
          <w:rFonts w:hint="eastAsia"/>
        </w:rPr>
        <w:t xml:space="preserve">③を選んだ場合、地層が切れてずれている断層が見られること</w:t>
      </w:r>
      <w:r>
        <w:t xml:space="preserve"> (1)</w:t>
      </w:r>
    </w:p>
    <w:p>
      <w:pPr>
        <w:pStyle w:val="WSKeyItem"/>
      </w:pPr>
      <w:r>
        <w:rPr>
          <w:b/>
          <w:bCs/>
        </w:rPr>
        <w:t xml:space="preserve">(b)</w:t>
      </w:r>
      <w:r>
        <w:t xml:space="preserve"> </w:t>
      </w:r>
      <w:r>
        <w:rPr>
          <w:rFonts w:hint="eastAsia"/>
        </w:rPr>
        <w:t xml:space="preserve">誤りは同じ深さという考えで、正しくは傾きと断層で深さが変わること</w:t>
      </w:r>
      <w:r>
        <w:t xml:space="preserve"> (1)</w:t>
      </w:r>
    </w:p>
    <w:p>
      <w:pPr>
        <w:pStyle w:val="WSKeyCont"/>
      </w:pPr>
      <w:r>
        <w:rPr>
          <w:rFonts w:hint="eastAsia"/>
        </w:rPr>
        <w:t xml:space="preserve">青い層は地表面の下にあり厚さは1mで地点①②④と同じであること</w:t>
      </w:r>
      <w:r>
        <w:t xml:space="preserve"> (1)</w:t>
      </w:r>
    </w:p>
    <w:p>
      <w:pPr>
        <w:pStyle w:val="WSKeyCont"/>
      </w:pPr>
      <w:r>
        <w:rPr>
          <w:rFonts w:hint="eastAsia"/>
        </w:rPr>
        <w:t xml:space="preserve">地点③では地表面から1.5mから2.5mの深さにあること</w:t>
      </w:r>
      <w:r>
        <w:t xml:space="preserve"> (1)</w:t>
      </w:r>
    </w:p>
    <w:p>
      <w:pPr>
        <w:pStyle w:val="WSKeyQ"/>
      </w:pPr>
      <w:r>
        <w:t xml:space="preserve">Question 15</w:t>
      </w:r>
    </w:p>
    <w:p>
      <w:pPr>
        <w:pStyle w:val="WSKeyItem"/>
      </w:pPr>
      <w:r>
        <w:t xml:space="preserve">a</w:t>
      </w:r>
    </w:p>
    <w:p>
      <w:pPr>
        <w:pStyle w:val="WSKeyQ"/>
      </w:pPr>
      <w:r>
        <w:t xml:space="preserve">Question 16</w:t>
      </w:r>
    </w:p>
    <w:p>
      <w:pPr>
        <w:pStyle w:val="WSKeyItem"/>
      </w:pPr>
      <w:r>
        <w:t xml:space="preserve">a</w:t>
      </w:r>
    </w:p>
    <w:p>
      <w:pPr>
        <w:pStyle w:val="WSKeyQ"/>
      </w:pPr>
      <w:r>
        <w:t xml:space="preserve">Question 17</w:t>
      </w:r>
    </w:p>
    <w:p>
      <w:pPr>
        <w:pStyle w:val="WSKeyItem"/>
      </w:pPr>
      <w:r>
        <w:rPr>
          <w:b/>
          <w:bCs/>
        </w:rPr>
        <w:t xml:space="preserve">(a)</w:t>
      </w:r>
      <w:r>
        <w:t xml:space="preserve"> b</w:t>
      </w:r>
    </w:p>
    <w:p>
      <w:pPr>
        <w:pStyle w:val="WSKeyItem"/>
      </w:pPr>
      <w:r>
        <w:rPr>
          <w:b/>
          <w:bCs/>
        </w:rPr>
        <w:t xml:space="preserve">(b)</w:t>
      </w:r>
      <w:r>
        <w:t xml:space="preserve"> b</w:t>
      </w:r>
    </w:p>
    <w:p>
      <w:pPr>
        <w:pStyle w:val="WSKeyItem"/>
      </w:pPr>
      <w:r>
        <w:rPr>
          <w:b/>
          <w:bCs/>
        </w:rPr>
        <w:t xml:space="preserve">(c)</w:t>
      </w:r>
      <w:r>
        <w:t xml:space="preserve"> b</w:t>
      </w:r>
    </w:p>
    <w:p>
      <w:pPr>
        <w:pStyle w:val="WSKeyItem"/>
      </w:pPr>
      <w:r>
        <w:rPr>
          <w:b/>
          <w:bCs/>
        </w:rPr>
        <w:t xml:space="preserve">(d)</w:t>
      </w:r>
      <w:r>
        <w:t xml:space="preserve"> b</w:t>
      </w:r>
    </w:p>
    <w:p>
      <w:pPr>
        <w:pStyle w:val="WSKeyItem"/>
      </w:pPr>
      <w:r>
        <w:rPr>
          <w:b/>
          <w:bCs/>
        </w:rPr>
        <w:t xml:space="preserve">(e)</w:t>
      </w:r>
      <w:r>
        <w:t xml:space="preserve"> b</w:t>
      </w:r>
    </w:p>
    <w:sectPr w:rsidR="00FC693F" w:rsidRPr="0006063C" w:rsidSect="00034616">
      <w:footerReference r:id="rId9" w:type="default"/>
      <w:pgSz w:h="16838" w:w="11906"/>
      <w:pgMar w:bottom="1008" w:footer="547" w:gutter="0" w:header="720" w:left="1133" w:right="1133" w:top="108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Calibri" w:hAnsi="Calibri" w:cs="Calibri"/>
        <w:color w:val="6B7280"/>
        <w:sz w:val="16"/>
        <w:szCs w:val="16"/>
      </w:rPr>
      <w:t xml:space="preserve">中学校 理科 練習問題   ·   </w:t>
    </w:r>
    <w:r>
      <w:rPr>
        <w:rFonts w:ascii="Calibri" w:hAnsi="Calibri" w:cs="Calibri"/>
        <w:color w:val="6B7280"/>
        <w:sz w:val="16"/>
        <w:szCs w:val="16"/>
      </w:rPr>
      <w:t xml:space="preserve">Page </w:t>
    </w:r>
    <w:r>
      <w:rPr>
        <w:rFonts w:ascii="Calibri" w:hAnsi="Calibri" w:cs="Calibri"/>
        <w:color w:val="6B7280"/>
        <w:sz w:val="16"/>
        <w:szCs w:val="16"/>
      </w:rPr>
      <w:fldChar w:fldCharType="begin"/>
    </w:r>
    <w:r>
      <w:rPr>
        <w:rFonts w:ascii="Calibri" w:hAnsi="Calibri" w:cs="Calibri"/>
        <w:color w:val="6B7280"/>
        <w:sz w:val="16"/>
        <w:szCs w:val="16"/>
      </w:rPr>
      <w:instrText xml:space="preserve"> PAGE </w:instrText>
    </w:r>
    <w:r>
      <w:rPr>
        <w:rFonts w:ascii="Calibri" w:hAnsi="Calibri" w:cs="Calibri"/>
        <w:color w:val="6B7280"/>
        <w:sz w:val="16"/>
        <w:szCs w:val="16"/>
      </w:rPr>
      <w:fldChar w:fldCharType="end"/>
    </w:r>
    <w:r>
      <w:rPr>
        <w:rFonts w:ascii="Calibri" w:hAnsi="Calibri" w:cs="Calibri"/>
        <w:color w:val="6B7280"/>
        <w:sz w:val="16"/>
        <w:szCs w:val="16"/>
      </w:rPr>
      <w:t xml:space="preserve"> of </w:t>
    </w:r>
    <w:r>
      <w:rPr>
        <w:rFonts w:ascii="Calibri" w:hAnsi="Calibri" w:cs="Calibri"/>
        <w:color w:val="6B7280"/>
        <w:sz w:val="16"/>
        <w:szCs w:val="16"/>
      </w:rPr>
      <w:fldChar w:fldCharType="begin"/>
    </w:r>
    <w:r>
      <w:rPr>
        <w:rFonts w:ascii="Calibri" w:hAnsi="Calibri" w:cs="Calibri"/>
        <w:color w:val="6B7280"/>
        <w:sz w:val="16"/>
        <w:szCs w:val="16"/>
      </w:rPr>
      <w:instrText xml:space="preserve"> NUMPAGES </w:instrText>
    </w:r>
    <w:r>
      <w:rPr>
        <w:rFonts w:ascii="Calibri" w:hAnsi="Calibri" w:cs="Calibri"/>
        <w:color w:val="6B7280"/>
        <w:sz w:val="16"/>
        <w:szCs w:val="16"/>
      </w:rP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spacing w:after="120" w:line="278" w:lineRule="auto"/>
    </w:pPr>
    <w:rPr>
      <w:rFonts w:ascii="Cambria" w:hAnsi="Cambria"/>
      <w:color w:val="1A1A1A"/>
      <w:sz w:val="22"/>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480"/>
      <w:outlineLvl w:val="0"/>
    </w:pPr>
    <w:rPr>
      <w:rFonts w:asciiTheme="majorHAnsi" w:cstheme="majorBidi" w:eastAsiaTheme="majorEastAsia" w:hAnsiTheme="majorHAnsi"/>
      <w:b/>
      <w:bCs/>
      <w:color w:themeColor="accent1" w:themeShade="BF" w:val="365F91"/>
      <w:sz w:val="28"/>
      <w:szCs w:val="28"/>
    </w:rPr>
  </w:style>
  <w:style w:styleId="Heading2" w:type="paragraph">
    <w:name w:val="heading 2"/>
    <w:basedOn w:val="Normal"/>
    <w:next w:val="Normal"/>
    <w:link w:val="Heading2Char"/>
    <w:uiPriority w:val="9"/>
    <w:unhideWhenUsed/>
    <w:qFormat/>
    <w:rsid w:val="00FC693F"/>
    <w:pPr>
      <w:keepNext/>
      <w:keepLines/>
      <w:spacing w:after="0" w:before="200"/>
      <w:outlineLvl w:val="1"/>
    </w:pPr>
    <w:rPr>
      <w:rFonts w:asciiTheme="majorHAnsi" w:cstheme="majorBidi" w:eastAsiaTheme="majorEastAsia" w:hAnsiTheme="majorHAnsi"/>
      <w:b/>
      <w:bCs/>
      <w:color w:themeColor="accent1" w:val="4F81BD"/>
      <w:sz w:val="26"/>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rPr>
      <w:rFonts w:ascii="Cambria" w:hAnsi="Cambria"/>
      <w:sz w:val="22"/>
    </w:r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customStyle="1" w:styleId="WSTitle" w:type="paragraph">
    <w:name w:val="WSTitle"/>
    <w:basedOn w:val="Normal"/>
    <w:qFormat/>
    <w:pPr>
      <w:keepNext/>
      <w:keepLines/>
      <w:widowControl/>
      <w:spacing w:after="20" w:before="0"/>
      <w:ind w:left="202" w:right="0"/>
    </w:pPr>
    <w:rPr>
      <w:rFonts w:ascii="Calibri" w:cs="Calibri" w:hAnsi="Calibri"/>
      <w:b/>
      <w:bCs/>
      <w:color w:val="1F3864"/>
      <w:sz w:val="38"/>
      <w:szCs w:val="38"/>
    </w:rPr>
  </w:style>
  <w:style w:customStyle="1" w:styleId="WSMeta" w:type="paragraph">
    <w:name w:val="WSMeta"/>
    <w:basedOn w:val="Normal"/>
    <w:qFormat/>
    <w:pPr>
      <w:keepNext/>
      <w:keepLines/>
      <w:widowControl/>
      <w:pBdr>
        <w:bottom w:color="1F3864" w:space="4" w:sz="12" w:val="single"/>
      </w:pBdr>
      <w:tabs>
        <w:tab w:pos="9437" w:val="right"/>
      </w:tabs>
      <w:spacing w:after="200" w:before="0"/>
      <w:ind w:left="202" w:right="0"/>
    </w:pPr>
    <w:rPr>
      <w:rFonts w:ascii="Calibri" w:cs="Calibri" w:hAnsi="Calibri"/>
      <w:color w:val="6B7280"/>
      <w:sz w:val="17"/>
      <w:szCs w:val="17"/>
    </w:rPr>
  </w:style>
  <w:style w:customStyle="1" w:styleId="WSIdent" w:type="paragraph">
    <w:name w:val="WSIdent"/>
    <w:basedOn w:val="Normal"/>
    <w:qFormat/>
    <w:pPr>
      <w:keepLines/>
      <w:widowControl/>
      <w:tabs>
        <w:tab w:pos="4152" w:val="left"/>
        <w:tab w:pos="6983" w:val="left"/>
        <w:tab w:pos="9437" w:val="left"/>
      </w:tabs>
      <w:spacing w:after="280" w:before="40"/>
      <w:ind w:left="202" w:right="0"/>
    </w:pPr>
    <w:rPr>
      <w:rFonts w:ascii="Calibri" w:cs="Calibri" w:hAnsi="Calibri"/>
      <w:color w:val="1A1A1A"/>
      <w:sz w:val="20"/>
      <w:szCs w:val="20"/>
    </w:rPr>
  </w:style>
  <w:style w:customStyle="1" w:styleId="WSBand" w:type="paragraph">
    <w:name w:val="WSBand"/>
    <w:basedOn w:val="Normal"/>
    <w:qFormat/>
    <w:pPr>
      <w:keepNext/>
      <w:keepLines/>
      <w:widowControl/>
      <w:pBdr>
        <w:top w:color="E8EEF7" w:space="5" w:sz="4" w:val="single"/>
        <w:left w:color="1F3864" w:space="6" w:sz="24" w:val="single"/>
        <w:bottom w:color="E8EEF7" w:space="5" w:sz="4" w:val="single"/>
        <w:right w:color="E8EEF7" w:space="5" w:sz="4" w:val="single"/>
      </w:pBdr>
      <w:shd w:color="auto" w:fill="E8EEF7" w:val="clear"/>
      <w:tabs>
        <w:tab w:pos="9293" w:val="right"/>
      </w:tabs>
      <w:spacing w:after="160" w:before="40"/>
      <w:ind w:left="202" w:right="144"/>
      <w:outlineLvl w:val="0"/>
    </w:pPr>
    <w:rPr>
      <w:rFonts w:ascii="Calibri" w:cs="Calibri" w:hAnsi="Calibri"/>
      <w:b/>
      <w:bCs/>
      <w:color w:val="1F3864"/>
      <w:sz w:val="25"/>
      <w:szCs w:val="25"/>
    </w:rPr>
  </w:style>
  <w:style w:customStyle="1" w:styleId="WSSection" w:type="paragraph">
    <w:name w:val="WSSection"/>
    <w:basedOn w:val="Normal"/>
    <w:qFormat/>
    <w:pPr>
      <w:keepNext/>
      <w:keepLines/>
      <w:widowControl/>
      <w:spacing w:after="80" w:before="80"/>
      <w:ind w:left="202" w:right="0"/>
      <w:outlineLvl w:val="1"/>
    </w:pPr>
    <w:rPr>
      <w:rFonts w:ascii="Calibri" w:cs="Calibri" w:hAnsi="Calibri"/>
      <w:b/>
      <w:bCs/>
      <w:color w:val="1F3864"/>
      <w:sz w:val="23"/>
      <w:szCs w:val="23"/>
    </w:rPr>
  </w:style>
  <w:style w:customStyle="1" w:styleId="WSStim" w:type="paragraph">
    <w:name w:val="WSStim"/>
    <w:basedOn w:val="Normal"/>
    <w:qFormat/>
    <w:pPr>
      <w:keepLines/>
      <w:widowControl/>
      <w:pBdr>
        <w:top w:color="D9D9CF" w:space="7" w:sz="4" w:val="single"/>
        <w:left w:color="D9D9CF" w:space="7" w:sz="4" w:val="single"/>
        <w:bottom w:color="D9D9CF" w:space="7" w:sz="4" w:val="single"/>
        <w:right w:color="D9D9CF" w:space="7" w:sz="4" w:val="single"/>
      </w:pBdr>
      <w:shd w:color="auto" w:fill="F7F7F3" w:val="clear"/>
      <w:spacing w:after="100" w:before="0" w:line="293" w:lineRule="auto"/>
      <w:ind w:left="202" w:right="202"/>
    </w:pPr>
    <w:rPr>
      <w:rFonts w:ascii="Cambria" w:cs="Cambria" w:hAnsi="Cambria"/>
      <w:color w:val="1A1A1A"/>
      <w:sz w:val="21"/>
      <w:szCs w:val="21"/>
    </w:rPr>
  </w:style>
  <w:style w:customStyle="1" w:styleId="WSFig" w:type="paragraph">
    <w:name w:val="WSFig"/>
    <w:basedOn w:val="Normal"/>
    <w:qFormat/>
    <w:pPr>
      <w:keepNext/>
      <w:keepLines/>
      <w:widowControl/>
      <w:spacing w:after="20" w:before="160"/>
      <w:jc w:val="center"/>
    </w:pPr>
    <w:rPr>
      <w:rFonts w:ascii="Cambria" w:cs="Cambria" w:hAnsi="Cambria"/>
      <w:color w:val="1A1A1A"/>
      <w:sz w:val="22"/>
      <w:szCs w:val="22"/>
    </w:rPr>
  </w:style>
  <w:style w:customStyle="1" w:styleId="WSCaption" w:type="paragraph">
    <w:name w:val="WSCaption"/>
    <w:basedOn w:val="Normal"/>
    <w:qFormat/>
    <w:pPr>
      <w:keepLines/>
      <w:widowControl/>
      <w:spacing w:after="180" w:before="0"/>
      <w:jc w:val="center"/>
    </w:pPr>
    <w:rPr>
      <w:rFonts w:ascii="Calibri" w:cs="Calibri" w:hAnsi="Calibri"/>
      <w:i/>
      <w:iCs/>
      <w:color w:val="6B7280"/>
      <w:sz w:val="17"/>
      <w:szCs w:val="17"/>
    </w:rPr>
  </w:style>
  <w:style w:customStyle="1" w:styleId="WSStem" w:type="paragraph">
    <w:name w:val="WSStem"/>
    <w:basedOn w:val="Normal"/>
    <w:qFormat/>
    <w:pPr>
      <w:keepNext/>
      <w:keepLines/>
      <w:widowControl/>
      <w:spacing w:after="100" w:before="280"/>
      <w:ind w:left="202" w:right="0"/>
    </w:pPr>
    <w:rPr>
      <w:rFonts w:ascii="Cambria" w:cs="Cambria" w:hAnsi="Cambria"/>
      <w:color w:val="1A1A1A"/>
      <w:sz w:val="22"/>
      <w:szCs w:val="22"/>
    </w:rPr>
  </w:style>
  <w:style w:customStyle="1" w:styleId="WSStemFlow" w:type="paragraph">
    <w:name w:val="WSStemFlow"/>
    <w:basedOn w:val="Normal"/>
    <w:qFormat/>
    <w:pPr>
      <w:keepLines/>
      <w:widowControl/>
      <w:spacing w:after="100" w:before="280"/>
      <w:ind w:left="202" w:right="0"/>
    </w:pPr>
    <w:rPr>
      <w:rFonts w:ascii="Cambria" w:cs="Cambria" w:hAnsi="Cambria"/>
      <w:color w:val="1A1A1A"/>
      <w:sz w:val="22"/>
      <w:szCs w:val="22"/>
    </w:rPr>
  </w:style>
  <w:style w:customStyle="1" w:styleId="WSRule" w:type="paragraph">
    <w:name w:val="WSRule"/>
    <w:basedOn w:val="Normal"/>
    <w:qFormat/>
    <w:pPr>
      <w:widowControl/>
      <w:tabs>
        <w:tab w:pos="9437" w:val="right"/>
      </w:tabs>
      <w:spacing w:after="0" w:before="260"/>
      <w:ind w:left="202" w:right="0"/>
    </w:pPr>
    <w:rPr>
      <w:rFonts w:ascii="Cambria" w:cs="Cambria" w:hAnsi="Cambria"/>
      <w:color w:val="1A1A1A"/>
      <w:sz w:val="22"/>
      <w:szCs w:val="22"/>
    </w:rPr>
  </w:style>
  <w:style w:customStyle="1" w:styleId="WSAnswerLine" w:type="paragraph">
    <w:name w:val="WSAnswerLine"/>
    <w:basedOn w:val="Normal"/>
    <w:qFormat/>
    <w:pPr>
      <w:keepLines/>
      <w:widowControl/>
      <w:spacing w:after="160" w:before="80"/>
      <w:ind w:left="202" w:right="0"/>
    </w:pPr>
    <w:rPr>
      <w:rFonts w:ascii="Cambria" w:cs="Cambria" w:hAnsi="Cambria"/>
      <w:color w:val="1A1A1A"/>
      <w:sz w:val="22"/>
      <w:szCs w:val="22"/>
    </w:rPr>
  </w:style>
  <w:style w:customStyle="1" w:styleId="WSChoice" w:type="paragraph">
    <w:name w:val="WSChoice"/>
    <w:basedOn w:val="Normal"/>
    <w:qFormat/>
    <w:pPr>
      <w:keepLines/>
      <w:widowControl/>
      <w:spacing w:after="40" w:before="40"/>
      <w:ind w:left="576" w:right="0"/>
    </w:pPr>
    <w:rPr>
      <w:rFonts w:ascii="Cambria" w:cs="Cambria" w:hAnsi="Cambria"/>
      <w:color w:val="1A1A1A"/>
      <w:sz w:val="21"/>
      <w:szCs w:val="21"/>
    </w:rPr>
  </w:style>
  <w:style w:customStyle="1" w:styleId="WSChoiceFig" w:type="paragraph">
    <w:name w:val="WSChoiceFig"/>
    <w:basedOn w:val="Normal"/>
    <w:qFormat/>
    <w:pPr>
      <w:keepLines/>
      <w:widowControl/>
      <w:spacing w:after="60" w:before="20"/>
      <w:ind w:left="576" w:right="0"/>
    </w:pPr>
    <w:rPr>
      <w:rFonts w:ascii="Cambria" w:cs="Cambria" w:hAnsi="Cambria"/>
      <w:color w:val="1A1A1A"/>
      <w:sz w:val="21"/>
      <w:szCs w:val="21"/>
    </w:rPr>
  </w:style>
  <w:style w:customStyle="1" w:styleId="WSNote" w:type="paragraph">
    <w:name w:val="WSNote"/>
    <w:basedOn w:val="Normal"/>
    <w:qFormat/>
    <w:pPr>
      <w:keepLines/>
      <w:widowControl/>
      <w:spacing w:after="160" w:before="80"/>
      <w:jc w:val="center"/>
    </w:pPr>
    <w:rPr>
      <w:rFonts w:ascii="Calibri" w:cs="Calibri" w:hAnsi="Calibri"/>
      <w:i/>
      <w:iCs/>
      <w:color w:val="6B7280"/>
      <w:sz w:val="18"/>
      <w:szCs w:val="18"/>
    </w:rPr>
  </w:style>
  <w:style w:customStyle="1" w:styleId="WSKeyQ" w:type="paragraph">
    <w:name w:val="WSKeyQ"/>
    <w:basedOn w:val="Normal"/>
    <w:qFormat/>
    <w:pPr>
      <w:keepNext/>
      <w:keepLines/>
      <w:widowControl/>
      <w:spacing w:after="60" w:before="200"/>
      <w:ind w:left="202" w:right="0"/>
    </w:pPr>
    <w:rPr>
      <w:rFonts w:ascii="Calibri" w:cs="Calibri" w:hAnsi="Calibri"/>
      <w:b/>
      <w:bCs/>
      <w:color w:val="1F3864"/>
      <w:sz w:val="22"/>
      <w:szCs w:val="22"/>
    </w:rPr>
  </w:style>
  <w:style w:customStyle="1" w:styleId="Compact" w:type="paragraph">
    <w:name w:val="Compact"/>
    <w:basedOn w:val="Normal"/>
    <w:qFormat/>
    <w:pPr>
      <w:keepLines/>
      <w:widowControl/>
      <w:spacing w:after="40" w:before="40"/>
    </w:pPr>
    <w:rPr>
      <w:rFonts w:ascii="Cambria" w:cs="Cambria" w:hAnsi="Cambria"/>
      <w:color w:val="1A1A1A"/>
      <w:sz w:val="21"/>
      <w:szCs w:val="21"/>
    </w:rPr>
  </w:style>
  <w:style w:customStyle="1" w:styleId="WSKeyItem" w:type="paragraph">
    <w:name w:val="WSKeyItem"/>
    <w:basedOn w:val="Normal"/>
    <w:qFormat/>
    <w:pPr>
      <w:keepLines/>
      <w:widowControl/>
      <w:spacing w:after="20" w:before="20"/>
      <w:ind w:left="576" w:right="0"/>
    </w:pPr>
    <w:rPr>
      <w:rFonts w:ascii="Cambria" w:cs="Cambria" w:hAnsi="Cambria"/>
      <w:color w:val="1A1A1A"/>
      <w:sz w:val="21"/>
      <w:szCs w:val="21"/>
    </w:rPr>
  </w:style>
  <w:style w:customStyle="1" w:styleId="WSKeyCont" w:type="paragraph">
    <w:name w:val="WSKeyCont"/>
    <w:basedOn w:val="Normal"/>
    <w:qFormat/>
    <w:pPr>
      <w:keepLines/>
      <w:widowControl/>
      <w:spacing w:after="20" w:before="20"/>
      <w:ind w:left="576" w:right="0"/>
    </w:pPr>
    <w:rPr>
      <w:rFonts w:ascii="Cambria" w:cs="Cambria" w:hAnsi="Cambria"/>
      <w:color w:val="1A1A1A"/>
      <w:sz w:val="21"/>
      <w:szCs w:val="21"/>
    </w:rPr>
  </w:style>
  <w:style w:customStyle="1" w:styleId="WSKeyInline" w:type="paragraph">
    <w:name w:val="WSKeyInline"/>
    <w:basedOn w:val="Normal"/>
    <w:qFormat/>
    <w:pPr>
      <w:keepLines/>
      <w:widowControl/>
      <w:pBdr>
        <w:top w:color="E8EEF7" w:space="4" w:sz="4" w:val="single"/>
        <w:left w:color="1F3864" w:space="5" w:sz="16" w:val="single"/>
        <w:bottom w:color="E8EEF7" w:space="4" w:sz="4" w:val="single"/>
        <w:right w:color="E8EEF7" w:space="4" w:sz="4" w:val="single"/>
      </w:pBdr>
      <w:shd w:color="auto" w:fill="E8EEF7" w:val="clear"/>
      <w:spacing w:after="60" w:before="60"/>
      <w:ind w:left="202" w:right="144"/>
    </w:pPr>
    <w:rPr>
      <w:rFonts w:ascii="Calibri" w:cs="Calibri" w:hAnsi="Calibri"/>
      <w:color w:val="1F3864"/>
      <w:sz w:val="19"/>
      <w:szCs w:val="19"/>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17" Target="numbering.xml" /><Relationship Type="http://schemas.openxmlformats.org/officeDocument/2006/relationships/styles" Id="rId16" Target="styles.xml" /><Relationship Type="http://schemas.openxmlformats.org/officeDocument/2006/relationships/settings" Id="rId15" Target="settings.xml" /><Relationship Type="http://schemas.openxmlformats.org/officeDocument/2006/relationships/webSettings" Id="rId14" Target="webSettings.xml" /><Relationship Type="http://schemas.openxmlformats.org/officeDocument/2006/relationships/fontTable" Id="rId13" Target="fontTable.xml" /><Relationship Type="http://schemas.openxmlformats.org/officeDocument/2006/relationships/theme" Id="rId12" Target="theme/theme1.xml" /><Relationship Type="http://schemas.openxmlformats.org/officeDocument/2006/relationships/footnotes" Id="rId11" Target="footnotes.xml" /><Relationship Type="http://schemas.openxmlformats.org/officeDocument/2006/relationships/comments" Id="rId10" Target="comments.xml" /><Relationship Id="rId9" Target="footer1.xml" Type="http://schemas.openxmlformats.org/officeDocument/2006/relationships/footer" /><Relationship Type="http://schemas.openxmlformats.org/officeDocument/2006/relationships/image" Id="rId72" Target="media/rId72.png" /><Relationship Type="http://schemas.openxmlformats.org/officeDocument/2006/relationships/image" Id="rId42" Target="media/rId42.png" /><Relationship Type="http://schemas.openxmlformats.org/officeDocument/2006/relationships/image" Id="rId60" Target="media/rId60.png" /><Relationship Type="http://schemas.openxmlformats.org/officeDocument/2006/relationships/image" Id="rId30" Target="media/rId30.png" /><Relationship Type="http://schemas.openxmlformats.org/officeDocument/2006/relationships/image" Id="rId111" Target="media/rId111.png" /><Relationship Type="http://schemas.openxmlformats.org/officeDocument/2006/relationships/image" Id="rId117" Target="media/rId117.png" /><Relationship Type="http://schemas.openxmlformats.org/officeDocument/2006/relationships/image" Id="rId93" Target="media/rId93.png" /><Relationship Type="http://schemas.openxmlformats.org/officeDocument/2006/relationships/image" Id="rId87" Target="media/rId87.png" /><Relationship Type="http://schemas.openxmlformats.org/officeDocument/2006/relationships/image" Id="rId114" Target="media/rId114.png" /><Relationship Type="http://schemas.openxmlformats.org/officeDocument/2006/relationships/image" Id="rId75" Target="media/rId75.png" /><Relationship Type="http://schemas.openxmlformats.org/officeDocument/2006/relationships/image" Id="rId99" Target="media/rId99.png" /><Relationship Type="http://schemas.openxmlformats.org/officeDocument/2006/relationships/image" Id="rId123" Target="media/rId123.png" /><Relationship Type="http://schemas.openxmlformats.org/officeDocument/2006/relationships/image" Id="rId39" Target="media/rId39.png" /><Relationship Type="http://schemas.openxmlformats.org/officeDocument/2006/relationships/image" Id="rId33" Target="media/rId33.png" /><Relationship Type="http://schemas.openxmlformats.org/officeDocument/2006/relationships/image" Id="rId66" Target="media/rId66.png" /><Relationship Type="http://schemas.openxmlformats.org/officeDocument/2006/relationships/image" Id="rId90" Target="media/rId90.png" /><Relationship Type="http://schemas.openxmlformats.org/officeDocument/2006/relationships/image" Id="rId147" Target="media/rId147.png" /><Relationship Type="http://schemas.openxmlformats.org/officeDocument/2006/relationships/image" Id="rId129" Target="media/rId129.png" /><Relationship Type="http://schemas.openxmlformats.org/officeDocument/2006/relationships/image" Id="rId78" Target="media/rId78.png" /><Relationship Type="http://schemas.openxmlformats.org/officeDocument/2006/relationships/image" Id="rId84" Target="media/rId84.png" /><Relationship Type="http://schemas.openxmlformats.org/officeDocument/2006/relationships/image" Id="rId63" Target="media/rId63.png" /><Relationship Type="http://schemas.openxmlformats.org/officeDocument/2006/relationships/image" Id="rId105" Target="media/rId105.png" /><Relationship Type="http://schemas.openxmlformats.org/officeDocument/2006/relationships/image" Id="rId57" Target="media/rId57.png" /><Relationship Type="http://schemas.openxmlformats.org/officeDocument/2006/relationships/image" Id="rId54" Target="media/rId54.png" /><Relationship Type="http://schemas.openxmlformats.org/officeDocument/2006/relationships/image" Id="rId144" Target="media/rId144.png" /><Relationship Type="http://schemas.openxmlformats.org/officeDocument/2006/relationships/image" Id="rId141" Target="media/rId141.png" /><Relationship Type="http://schemas.openxmlformats.org/officeDocument/2006/relationships/image" Id="rId126" Target="media/rId126.png" /><Relationship Type="http://schemas.openxmlformats.org/officeDocument/2006/relationships/image" Id="rId135" Target="media/rId135.png" /><Relationship Type="http://schemas.openxmlformats.org/officeDocument/2006/relationships/image" Id="rId120" Target="media/rId120.png" /><Relationship Type="http://schemas.openxmlformats.org/officeDocument/2006/relationships/image" Id="rId18" Target="media/rId18.png" /><Relationship Type="http://schemas.openxmlformats.org/officeDocument/2006/relationships/image" Id="rId24" Target="media/rId24.png" /><Relationship Type="http://schemas.openxmlformats.org/officeDocument/2006/relationships/image" Id="rId150" Target="media/rId150.png" /><Relationship Type="http://schemas.openxmlformats.org/officeDocument/2006/relationships/image" Id="rId132" Target="media/rId132.png" /><Relationship Type="http://schemas.openxmlformats.org/officeDocument/2006/relationships/image" Id="rId102" Target="media/rId102.png" /><Relationship Type="http://schemas.openxmlformats.org/officeDocument/2006/relationships/image" Id="rId69" Target="media/rId69.png" /><Relationship Type="http://schemas.openxmlformats.org/officeDocument/2006/relationships/image" Id="rId81" Target="media/rId81.png" /><Relationship Type="http://schemas.openxmlformats.org/officeDocument/2006/relationships/image" Id="rId21" Target="media/rId21.png" /><Relationship Type="http://schemas.openxmlformats.org/officeDocument/2006/relationships/image" Id="rId45" Target="media/rId45.png" /><Relationship Type="http://schemas.openxmlformats.org/officeDocument/2006/relationships/image" Id="rId96" Target="media/rId96.png" /><Relationship Type="http://schemas.openxmlformats.org/officeDocument/2006/relationships/image" Id="rId48" Target="media/rId48.png" /><Relationship Type="http://schemas.openxmlformats.org/officeDocument/2006/relationships/image" Id="rId36" Target="media/rId36.png" /><Relationship Type="http://schemas.openxmlformats.org/officeDocument/2006/relationships/image" Id="rId108" Target="media/rId108.png" /><Relationship Type="http://schemas.openxmlformats.org/officeDocument/2006/relationships/image" Id="rId51" Target="media/rId51.png" /><Relationship Type="http://schemas.openxmlformats.org/officeDocument/2006/relationships/image" Id="rId27" Target="media/rId27.png" /><Relationship Type="http://schemas.openxmlformats.org/officeDocument/2006/relationships/image" Id="rId138" Target="media/rId138.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2026-09-15T08:26:33Z</dcterms:created>
  <dcterms:modified xsi:type="dcterms:W3CDTF">2026-09-15T08:26:33Z</dcterms:modified>
</cp:coreProperties>
</file>

<file path=docProps/custom.xml><?xml version="1.0" encoding="utf-8"?>
<Properties xmlns="http://schemas.openxmlformats.org/officeDocument/2006/custom-properties" xmlns:vt="http://schemas.openxmlformats.org/officeDocument/2006/docPropsVTypes"/>
</file>